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46" w:rsidRPr="00AD1FBD" w:rsidRDefault="004C3546" w:rsidP="00AD1FBD">
      <w:pPr>
        <w:jc w:val="center"/>
        <w:rPr>
          <w:b/>
        </w:rPr>
      </w:pPr>
      <w:r w:rsidRPr="00AD1FBD">
        <w:rPr>
          <w:b/>
        </w:rPr>
        <w:t>МИНИСТЕРСТВО СПОРТА РОССИЙСКОЙ ФЕДЕРАЦИИ</w:t>
      </w:r>
    </w:p>
    <w:p w:rsidR="004C3546" w:rsidRPr="00AD1FBD" w:rsidRDefault="004C3546" w:rsidP="00AD1FBD">
      <w:pPr>
        <w:jc w:val="center"/>
        <w:rPr>
          <w:b/>
        </w:rPr>
      </w:pPr>
      <w:r w:rsidRPr="00AD1FBD">
        <w:rPr>
          <w:b/>
        </w:rPr>
        <w:t>КОМИТЕТ ПО ФИЗИЧЕСКОЙ КУЛЬТУРЕ И СПОРТУ</w:t>
      </w:r>
    </w:p>
    <w:p w:rsidR="004C3546" w:rsidRDefault="004C3546" w:rsidP="00B032B9">
      <w:pPr>
        <w:jc w:val="center"/>
        <w:rPr>
          <w:b/>
        </w:rPr>
      </w:pPr>
      <w:r w:rsidRPr="00AD1FBD">
        <w:rPr>
          <w:b/>
        </w:rPr>
        <w:t>МЕЖДУНАРОДНАЯ АКАДЕМИЯ НАУК ВЫСШЕЙ ШКОЛЫ</w:t>
      </w:r>
    </w:p>
    <w:p w:rsidR="004C3546" w:rsidRPr="00AD1FBD" w:rsidRDefault="004C3546" w:rsidP="00B032B9">
      <w:pPr>
        <w:jc w:val="center"/>
        <w:rPr>
          <w:b/>
        </w:rPr>
      </w:pPr>
      <w:r w:rsidRPr="00AD1FBD">
        <w:rPr>
          <w:b/>
        </w:rPr>
        <w:t xml:space="preserve">САНКТ-ПЕТЕРБУРГСКИЙ ГОСУДАРСТВЕННЫЙ УНИВЕРСИТЕТ </w:t>
      </w:r>
    </w:p>
    <w:p w:rsidR="004C3546" w:rsidRDefault="00EA79D0" w:rsidP="000D3108">
      <w:pPr>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97155</wp:posOffset>
                </wp:positionV>
                <wp:extent cx="5934075" cy="635"/>
                <wp:effectExtent l="19050" t="15240" r="19050" b="127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635"/>
                        </a:xfrm>
                        <a:prstGeom prst="straightConnector1">
                          <a:avLst/>
                        </a:prstGeom>
                        <a:noFill/>
                        <a:ln w="222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55pt;margin-top:7.65pt;width:467.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" strokecolor="gray" strokeweight="1.75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144145</wp:posOffset>
                </wp:positionV>
                <wp:extent cx="5934075" cy="635"/>
                <wp:effectExtent l="19050" t="14605" r="19050"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635"/>
                        </a:xfrm>
                        <a:prstGeom prst="straightConnector1">
                          <a:avLst/>
                        </a:prstGeom>
                        <a:noFill/>
                        <a:ln w="222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55pt;margin-top:11.35pt;width:467.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" strokecolor="gray" strokeweight="1.75pt"/>
            </w:pict>
          </mc:Fallback>
        </mc:AlternateContent>
      </w:r>
    </w:p>
    <w:p w:rsidR="004C3546" w:rsidRDefault="004C3546" w:rsidP="000D3108">
      <w:pPr>
        <w:jc w:val="both"/>
        <w:rPr>
          <w:b/>
          <w:color w:val="7F7F7F"/>
          <w:sz w:val="28"/>
          <w:szCs w:val="28"/>
        </w:rPr>
      </w:pPr>
    </w:p>
    <w:p w:rsidR="004C3546" w:rsidRDefault="004C3546" w:rsidP="00B032B9">
      <w:pPr>
        <w:ind w:firstLine="708"/>
        <w:jc w:val="center"/>
        <w:rPr>
          <w:sz w:val="28"/>
          <w:szCs w:val="28"/>
        </w:rPr>
      </w:pPr>
      <w:r>
        <w:rPr>
          <w:sz w:val="28"/>
          <w:szCs w:val="28"/>
        </w:rPr>
        <w:t>В соответствии с планом проведения научных конгрессов и конференций Министерства спорта Российской Федерации в 201</w:t>
      </w:r>
      <w:r w:rsidR="00314E7B">
        <w:rPr>
          <w:sz w:val="28"/>
          <w:szCs w:val="28"/>
        </w:rPr>
        <w:t>9</w:t>
      </w:r>
      <w:r>
        <w:rPr>
          <w:sz w:val="28"/>
          <w:szCs w:val="28"/>
        </w:rPr>
        <w:t xml:space="preserve"> году </w:t>
      </w:r>
    </w:p>
    <w:p w:rsidR="004C3546" w:rsidRPr="007C2538" w:rsidRDefault="004C3546" w:rsidP="00EB67FB">
      <w:pPr>
        <w:ind w:firstLine="708"/>
        <w:jc w:val="center"/>
        <w:rPr>
          <w:sz w:val="28"/>
          <w:szCs w:val="28"/>
        </w:rPr>
      </w:pPr>
      <w:r>
        <w:rPr>
          <w:b/>
          <w:sz w:val="28"/>
          <w:szCs w:val="28"/>
        </w:rPr>
        <w:t>2</w:t>
      </w:r>
      <w:r w:rsidR="00314E7B">
        <w:rPr>
          <w:b/>
          <w:sz w:val="28"/>
          <w:szCs w:val="28"/>
        </w:rPr>
        <w:t>1</w:t>
      </w:r>
      <w:r>
        <w:rPr>
          <w:b/>
          <w:sz w:val="28"/>
          <w:szCs w:val="28"/>
        </w:rPr>
        <w:t>-2</w:t>
      </w:r>
      <w:r w:rsidR="00314E7B">
        <w:rPr>
          <w:b/>
          <w:sz w:val="28"/>
          <w:szCs w:val="28"/>
        </w:rPr>
        <w:t>2</w:t>
      </w:r>
      <w:r>
        <w:rPr>
          <w:b/>
          <w:sz w:val="28"/>
          <w:szCs w:val="28"/>
        </w:rPr>
        <w:t xml:space="preserve"> ноя</w:t>
      </w:r>
      <w:r w:rsidRPr="00B032B9">
        <w:rPr>
          <w:b/>
          <w:sz w:val="28"/>
          <w:szCs w:val="28"/>
        </w:rPr>
        <w:t>бря</w:t>
      </w:r>
      <w:r>
        <w:rPr>
          <w:b/>
          <w:sz w:val="28"/>
          <w:szCs w:val="28"/>
        </w:rPr>
        <w:t xml:space="preserve"> 201</w:t>
      </w:r>
      <w:r w:rsidR="00314E7B">
        <w:rPr>
          <w:b/>
          <w:sz w:val="28"/>
          <w:szCs w:val="28"/>
        </w:rPr>
        <w:t>9</w:t>
      </w:r>
      <w:r>
        <w:rPr>
          <w:b/>
          <w:sz w:val="28"/>
          <w:szCs w:val="28"/>
        </w:rPr>
        <w:t xml:space="preserve"> года </w:t>
      </w:r>
      <w:r w:rsidRPr="00EB67FB">
        <w:rPr>
          <w:b/>
          <w:sz w:val="28"/>
          <w:szCs w:val="28"/>
        </w:rPr>
        <w:t>в Санкт-Петербурге</w:t>
      </w:r>
    </w:p>
    <w:p w:rsidR="004C3546" w:rsidRDefault="004C3546" w:rsidP="000D3108">
      <w:pPr>
        <w:jc w:val="center"/>
        <w:rPr>
          <w:sz w:val="28"/>
          <w:szCs w:val="28"/>
        </w:rPr>
      </w:pPr>
      <w:r w:rsidRPr="00C00DDC">
        <w:rPr>
          <w:sz w:val="28"/>
          <w:szCs w:val="28"/>
        </w:rPr>
        <w:t>состоится Всероссийская научно-практическая конференция</w:t>
      </w:r>
    </w:p>
    <w:p w:rsidR="004C3546" w:rsidRPr="007A4C26" w:rsidRDefault="004C3546" w:rsidP="000D3108">
      <w:pPr>
        <w:jc w:val="center"/>
        <w:rPr>
          <w:i/>
          <w:sz w:val="28"/>
          <w:szCs w:val="28"/>
        </w:rPr>
      </w:pPr>
    </w:p>
    <w:p w:rsidR="004C3546" w:rsidRPr="006347A9" w:rsidRDefault="004C3546" w:rsidP="00D7045D">
      <w:pPr>
        <w:jc w:val="center"/>
        <w:rPr>
          <w:b/>
          <w:sz w:val="28"/>
          <w:szCs w:val="28"/>
        </w:rPr>
      </w:pPr>
      <w:r w:rsidRPr="007A4C26">
        <w:rPr>
          <w:b/>
          <w:sz w:val="28"/>
          <w:szCs w:val="28"/>
        </w:rPr>
        <w:t>«ФИЗИЧЕСКАЯ КУЛЬТУРА И СПОРТ В СИСТЕМЕ ОБРАЗОВАНИЯ РОССИИ: ИННОВАЦИИ И ПЕРСПЕКТИВЫ РАЗВИТИЯ</w:t>
      </w:r>
      <w:r>
        <w:rPr>
          <w:b/>
          <w:sz w:val="28"/>
          <w:szCs w:val="28"/>
        </w:rPr>
        <w:t>»</w:t>
      </w:r>
    </w:p>
    <w:p w:rsidR="004C3546" w:rsidRDefault="004C3546" w:rsidP="000D3108">
      <w:pPr>
        <w:ind w:firstLine="360"/>
        <w:jc w:val="both"/>
        <w:rPr>
          <w:b/>
        </w:rPr>
      </w:pPr>
    </w:p>
    <w:p w:rsidR="004C3546" w:rsidRDefault="004C3546" w:rsidP="000D3108">
      <w:pPr>
        <w:ind w:firstLine="360"/>
        <w:jc w:val="both"/>
        <w:rPr>
          <w:b/>
        </w:rPr>
      </w:pPr>
      <w:r w:rsidRPr="007471F6">
        <w:rPr>
          <w:b/>
        </w:rPr>
        <w:t>Основные направления работы конференции:</w:t>
      </w:r>
    </w:p>
    <w:p w:rsidR="004C3546" w:rsidRPr="007471F6" w:rsidRDefault="004C3546" w:rsidP="000D3108">
      <w:pPr>
        <w:ind w:firstLine="360"/>
        <w:jc w:val="both"/>
        <w:rPr>
          <w:b/>
        </w:rPr>
      </w:pPr>
    </w:p>
    <w:p w:rsidR="004C3546" w:rsidRPr="007471F6" w:rsidRDefault="004C3546" w:rsidP="00D7045D">
      <w:pPr>
        <w:pStyle w:val="a3"/>
        <w:numPr>
          <w:ilvl w:val="0"/>
          <w:numId w:val="6"/>
        </w:numPr>
        <w:spacing w:after="0" w:line="240" w:lineRule="auto"/>
        <w:ind w:left="0" w:firstLine="709"/>
        <w:jc w:val="both"/>
        <w:rPr>
          <w:rFonts w:ascii="Times New Roman" w:hAnsi="Times New Roman"/>
          <w:sz w:val="24"/>
          <w:szCs w:val="24"/>
        </w:rPr>
      </w:pPr>
      <w:r w:rsidRPr="007471F6">
        <w:rPr>
          <w:rFonts w:ascii="Times New Roman" w:hAnsi="Times New Roman"/>
          <w:sz w:val="24"/>
          <w:szCs w:val="24"/>
        </w:rPr>
        <w:t>Физическая культура и спорт в современной  России в контексте «Стратегии развития физической культуры и спорта в Российской Федерации в период до 2020 года».</w:t>
      </w:r>
    </w:p>
    <w:p w:rsidR="004C3546" w:rsidRPr="007471F6" w:rsidRDefault="004C3546" w:rsidP="00D7045D">
      <w:pPr>
        <w:pStyle w:val="a3"/>
        <w:numPr>
          <w:ilvl w:val="0"/>
          <w:numId w:val="6"/>
        </w:numPr>
        <w:spacing w:after="0" w:line="240" w:lineRule="auto"/>
        <w:ind w:left="0" w:firstLine="709"/>
        <w:jc w:val="both"/>
        <w:rPr>
          <w:rFonts w:ascii="Times New Roman" w:hAnsi="Times New Roman"/>
          <w:sz w:val="24"/>
          <w:szCs w:val="24"/>
        </w:rPr>
      </w:pPr>
      <w:r w:rsidRPr="007471F6">
        <w:rPr>
          <w:rFonts w:ascii="Times New Roman" w:hAnsi="Times New Roman"/>
          <w:sz w:val="24"/>
          <w:szCs w:val="24"/>
        </w:rPr>
        <w:t xml:space="preserve">Проблемы и опыт внедрения федеральных государственных образовательных стандартов нового поколения по физической культуре. </w:t>
      </w:r>
    </w:p>
    <w:p w:rsidR="004C3546" w:rsidRPr="005749D2" w:rsidRDefault="004C3546" w:rsidP="00D7045D">
      <w:pPr>
        <w:pStyle w:val="a3"/>
        <w:numPr>
          <w:ilvl w:val="0"/>
          <w:numId w:val="6"/>
        </w:numPr>
        <w:spacing w:after="0" w:line="240" w:lineRule="auto"/>
        <w:ind w:left="0" w:firstLine="709"/>
        <w:jc w:val="both"/>
        <w:rPr>
          <w:rFonts w:ascii="Times New Roman" w:hAnsi="Times New Roman"/>
          <w:sz w:val="24"/>
          <w:szCs w:val="24"/>
        </w:rPr>
      </w:pPr>
      <w:r w:rsidRPr="007471F6">
        <w:rPr>
          <w:rFonts w:ascii="Times New Roman" w:hAnsi="Times New Roman"/>
          <w:sz w:val="24"/>
          <w:szCs w:val="24"/>
        </w:rPr>
        <w:t>Актуальные проблемы организации, управления и повышения  эффективности физкультурно-оздоровительной и спортивной деятельности и формирования здорового образа жизни студентов в образовательных организациях, реализующих программы высшего образования и среднего профессионального образования</w:t>
      </w:r>
      <w:r w:rsidRPr="005749D2">
        <w:rPr>
          <w:rFonts w:ascii="Times New Roman" w:hAnsi="Times New Roman"/>
          <w:sz w:val="24"/>
          <w:szCs w:val="24"/>
        </w:rPr>
        <w:t>.</w:t>
      </w:r>
    </w:p>
    <w:p w:rsidR="004C3546" w:rsidRPr="007471F6" w:rsidRDefault="00314E7B" w:rsidP="00D7045D">
      <w:pPr>
        <w:pStyle w:val="a3"/>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Научно-методическое обеспечение спортивной подготовки. </w:t>
      </w:r>
      <w:r w:rsidR="004C3546" w:rsidRPr="007471F6">
        <w:rPr>
          <w:rFonts w:ascii="Times New Roman" w:hAnsi="Times New Roman"/>
          <w:sz w:val="24"/>
          <w:szCs w:val="24"/>
        </w:rPr>
        <w:t>Разработка и практическое использование инновационных методик обучения в системе спортивной подготовки.</w:t>
      </w:r>
    </w:p>
    <w:p w:rsidR="004C3546" w:rsidRDefault="004C3546" w:rsidP="00D7045D">
      <w:pPr>
        <w:pStyle w:val="a3"/>
        <w:numPr>
          <w:ilvl w:val="0"/>
          <w:numId w:val="6"/>
        </w:numPr>
        <w:spacing w:after="0" w:line="240" w:lineRule="auto"/>
        <w:ind w:left="0" w:firstLine="709"/>
        <w:jc w:val="both"/>
        <w:rPr>
          <w:rFonts w:ascii="Times New Roman" w:hAnsi="Times New Roman"/>
          <w:sz w:val="24"/>
          <w:szCs w:val="24"/>
        </w:rPr>
      </w:pPr>
      <w:r w:rsidRPr="007471F6">
        <w:rPr>
          <w:rFonts w:ascii="Times New Roman" w:hAnsi="Times New Roman"/>
          <w:sz w:val="24"/>
          <w:szCs w:val="24"/>
        </w:rPr>
        <w:t>Современные методы организации образовательных процессов и подготовка кадров для массового спорта и физкультурно-спортивной работы по месту жительства.</w:t>
      </w:r>
    </w:p>
    <w:p w:rsidR="004C3546" w:rsidRPr="006347A9" w:rsidRDefault="004C3546" w:rsidP="00D7045D">
      <w:pPr>
        <w:pStyle w:val="a3"/>
        <w:numPr>
          <w:ilvl w:val="0"/>
          <w:numId w:val="6"/>
        </w:numPr>
        <w:spacing w:after="0" w:line="240" w:lineRule="auto"/>
        <w:ind w:left="0" w:firstLine="709"/>
        <w:jc w:val="both"/>
        <w:rPr>
          <w:rFonts w:ascii="Times New Roman" w:hAnsi="Times New Roman"/>
          <w:sz w:val="24"/>
          <w:szCs w:val="24"/>
        </w:rPr>
      </w:pPr>
      <w:r w:rsidRPr="006347A9">
        <w:rPr>
          <w:rFonts w:ascii="Times New Roman" w:hAnsi="Times New Roman"/>
          <w:bCs/>
          <w:sz w:val="24"/>
          <w:szCs w:val="24"/>
        </w:rPr>
        <w:t>Профессиональная переподготовка и повышение квалификации работников сферы студенческого спорта.</w:t>
      </w:r>
    </w:p>
    <w:p w:rsidR="004C3546" w:rsidRDefault="004C3546" w:rsidP="00D7045D">
      <w:pPr>
        <w:pStyle w:val="a3"/>
        <w:numPr>
          <w:ilvl w:val="0"/>
          <w:numId w:val="6"/>
        </w:numPr>
        <w:spacing w:after="0" w:line="240" w:lineRule="auto"/>
        <w:ind w:left="0" w:firstLine="709"/>
        <w:jc w:val="both"/>
        <w:rPr>
          <w:rFonts w:ascii="Times New Roman" w:hAnsi="Times New Roman"/>
          <w:sz w:val="24"/>
          <w:szCs w:val="24"/>
        </w:rPr>
      </w:pPr>
      <w:r w:rsidRPr="007471F6">
        <w:rPr>
          <w:rFonts w:ascii="Times New Roman" w:hAnsi="Times New Roman"/>
          <w:sz w:val="24"/>
          <w:szCs w:val="24"/>
        </w:rPr>
        <w:t xml:space="preserve">Студенческие спортивные клубы. </w:t>
      </w:r>
      <w:r w:rsidRPr="006347A9">
        <w:rPr>
          <w:rFonts w:ascii="Times New Roman" w:hAnsi="Times New Roman"/>
          <w:bCs/>
          <w:sz w:val="24"/>
          <w:szCs w:val="24"/>
        </w:rPr>
        <w:t>Студенческий спорт и</w:t>
      </w:r>
      <w:r>
        <w:rPr>
          <w:rFonts w:ascii="Times New Roman" w:hAnsi="Times New Roman"/>
          <w:bCs/>
          <w:sz w:val="24"/>
          <w:szCs w:val="24"/>
        </w:rPr>
        <w:t xml:space="preserve"> </w:t>
      </w:r>
      <w:r w:rsidRPr="006347A9">
        <w:rPr>
          <w:rFonts w:ascii="Times New Roman" w:hAnsi="Times New Roman"/>
          <w:bCs/>
          <w:sz w:val="24"/>
          <w:szCs w:val="24"/>
        </w:rPr>
        <w:t>волонтерское движение в</w:t>
      </w:r>
      <w:r>
        <w:rPr>
          <w:rFonts w:ascii="Times New Roman" w:hAnsi="Times New Roman"/>
          <w:bCs/>
          <w:sz w:val="24"/>
          <w:szCs w:val="24"/>
        </w:rPr>
        <w:t xml:space="preserve"> </w:t>
      </w:r>
      <w:r w:rsidRPr="006347A9">
        <w:rPr>
          <w:rFonts w:ascii="Times New Roman" w:hAnsi="Times New Roman"/>
          <w:bCs/>
          <w:sz w:val="24"/>
          <w:szCs w:val="24"/>
        </w:rPr>
        <w:t>образовательных организациях. История волонтерского движения. Год добровольца (волонтера) в России</w:t>
      </w:r>
    </w:p>
    <w:p w:rsidR="004C3546" w:rsidRDefault="004C3546" w:rsidP="00D7045D">
      <w:pPr>
        <w:pStyle w:val="a3"/>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Физкультурно-спортивный комплекс ГТО - основа физкультурно-массовой работы образовательных организаций.</w:t>
      </w:r>
    </w:p>
    <w:p w:rsidR="004C3546" w:rsidRDefault="004C3546" w:rsidP="00D7045D">
      <w:pPr>
        <w:pStyle w:val="a3"/>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История развития физической культуры и спорта в России и зарубежных странах.</w:t>
      </w:r>
    </w:p>
    <w:p w:rsidR="004C3546" w:rsidRPr="00E35B38" w:rsidRDefault="004C3546" w:rsidP="00693EA4">
      <w:pPr>
        <w:pStyle w:val="a3"/>
        <w:numPr>
          <w:ilvl w:val="0"/>
          <w:numId w:val="6"/>
        </w:numPr>
        <w:spacing w:after="0" w:line="240" w:lineRule="auto"/>
        <w:ind w:left="0" w:firstLine="709"/>
        <w:jc w:val="both"/>
        <w:rPr>
          <w:rFonts w:ascii="Times New Roman" w:hAnsi="Times New Roman"/>
          <w:sz w:val="24"/>
          <w:szCs w:val="24"/>
        </w:rPr>
      </w:pPr>
      <w:r w:rsidRPr="00E35B38">
        <w:rPr>
          <w:rFonts w:ascii="Times New Roman" w:hAnsi="Times New Roman"/>
          <w:sz w:val="24"/>
          <w:szCs w:val="24"/>
        </w:rPr>
        <w:t>Проблемы переподготовки и повышения квалификации специалистов по спортивному менеджменту.</w:t>
      </w:r>
    </w:p>
    <w:p w:rsidR="004C3546" w:rsidRPr="00FD584F" w:rsidRDefault="004C3546" w:rsidP="00693EA4">
      <w:pPr>
        <w:pStyle w:val="a3"/>
        <w:numPr>
          <w:ilvl w:val="0"/>
          <w:numId w:val="6"/>
        </w:numPr>
        <w:spacing w:after="0" w:line="240" w:lineRule="auto"/>
        <w:ind w:left="0" w:firstLine="709"/>
        <w:jc w:val="both"/>
        <w:rPr>
          <w:rFonts w:ascii="Times New Roman" w:hAnsi="Times New Roman"/>
          <w:sz w:val="24"/>
          <w:szCs w:val="24"/>
        </w:rPr>
      </w:pPr>
      <w:r w:rsidRPr="00FD584F">
        <w:rPr>
          <w:rFonts w:ascii="Times New Roman" w:hAnsi="Times New Roman"/>
          <w:sz w:val="24"/>
          <w:szCs w:val="24"/>
        </w:rPr>
        <w:t xml:space="preserve">Социология </w:t>
      </w:r>
      <w:r w:rsidR="00314E7B">
        <w:rPr>
          <w:rFonts w:ascii="Times New Roman" w:hAnsi="Times New Roman"/>
          <w:sz w:val="24"/>
          <w:szCs w:val="24"/>
        </w:rPr>
        <w:t xml:space="preserve">и психологические аспекты </w:t>
      </w:r>
      <w:r w:rsidRPr="00FD584F">
        <w:rPr>
          <w:rFonts w:ascii="Times New Roman" w:hAnsi="Times New Roman"/>
          <w:sz w:val="24"/>
          <w:szCs w:val="24"/>
        </w:rPr>
        <w:t>физической культуры и спорта.</w:t>
      </w:r>
    </w:p>
    <w:p w:rsidR="004C3546" w:rsidRPr="00D7045D" w:rsidRDefault="004C3546" w:rsidP="00D7045D">
      <w:pPr>
        <w:pStyle w:val="a3"/>
        <w:numPr>
          <w:ilvl w:val="0"/>
          <w:numId w:val="6"/>
        </w:numPr>
        <w:spacing w:after="0" w:line="240" w:lineRule="auto"/>
        <w:ind w:left="0" w:firstLine="709"/>
        <w:jc w:val="both"/>
        <w:rPr>
          <w:rFonts w:ascii="Times New Roman" w:hAnsi="Times New Roman"/>
          <w:sz w:val="24"/>
          <w:szCs w:val="24"/>
        </w:rPr>
      </w:pPr>
      <w:r w:rsidRPr="00E26450">
        <w:rPr>
          <w:rFonts w:ascii="Times New Roman" w:hAnsi="Times New Roman"/>
          <w:sz w:val="24"/>
          <w:szCs w:val="24"/>
        </w:rPr>
        <w:t>Адаптивная</w:t>
      </w:r>
      <w:r w:rsidRPr="00D7045D">
        <w:rPr>
          <w:rFonts w:ascii="Times New Roman" w:hAnsi="Times New Roman"/>
          <w:sz w:val="24"/>
          <w:szCs w:val="24"/>
        </w:rPr>
        <w:t xml:space="preserve"> физическая культура. Образовательные программы для лиц с ограниченными возможностями здоровья и инвалидов.</w:t>
      </w:r>
    </w:p>
    <w:p w:rsidR="004C3546" w:rsidRPr="00835870" w:rsidRDefault="004C3546" w:rsidP="00D7045D">
      <w:pPr>
        <w:pStyle w:val="a3"/>
        <w:numPr>
          <w:ilvl w:val="0"/>
          <w:numId w:val="6"/>
        </w:numPr>
        <w:spacing w:after="0" w:line="240" w:lineRule="auto"/>
        <w:ind w:left="0" w:firstLine="709"/>
        <w:jc w:val="both"/>
      </w:pPr>
      <w:r w:rsidRPr="00D7045D">
        <w:rPr>
          <w:rFonts w:ascii="Times New Roman" w:hAnsi="Times New Roman"/>
          <w:sz w:val="24"/>
          <w:szCs w:val="24"/>
        </w:rPr>
        <w:t xml:space="preserve">Медико-биологические проблемы и формирование культуры здорового образа жизни </w:t>
      </w:r>
      <w:proofErr w:type="gramStart"/>
      <w:r w:rsidRPr="00D7045D">
        <w:rPr>
          <w:rFonts w:ascii="Times New Roman" w:hAnsi="Times New Roman"/>
          <w:sz w:val="24"/>
          <w:szCs w:val="24"/>
        </w:rPr>
        <w:t>обучающихся</w:t>
      </w:r>
      <w:proofErr w:type="gramEnd"/>
      <w:r>
        <w:rPr>
          <w:color w:val="000000"/>
        </w:rPr>
        <w:t xml:space="preserve">. </w:t>
      </w:r>
    </w:p>
    <w:p w:rsidR="00835870" w:rsidRPr="00835870" w:rsidRDefault="00835870" w:rsidP="00D7045D">
      <w:pPr>
        <w:pStyle w:val="a3"/>
        <w:numPr>
          <w:ilvl w:val="0"/>
          <w:numId w:val="6"/>
        </w:numPr>
        <w:spacing w:after="0" w:line="240" w:lineRule="auto"/>
        <w:ind w:left="0" w:firstLine="709"/>
        <w:jc w:val="both"/>
        <w:rPr>
          <w:rFonts w:ascii="Times New Roman" w:hAnsi="Times New Roman"/>
          <w:sz w:val="24"/>
          <w:szCs w:val="24"/>
        </w:rPr>
      </w:pPr>
      <w:r w:rsidRPr="00835870">
        <w:rPr>
          <w:rFonts w:ascii="Times New Roman" w:hAnsi="Times New Roman"/>
          <w:color w:val="000000"/>
          <w:sz w:val="24"/>
          <w:szCs w:val="24"/>
        </w:rPr>
        <w:t>Допинг</w:t>
      </w:r>
      <w:r>
        <w:rPr>
          <w:rFonts w:ascii="Times New Roman" w:hAnsi="Times New Roman"/>
          <w:color w:val="000000"/>
          <w:sz w:val="24"/>
          <w:szCs w:val="24"/>
        </w:rPr>
        <w:t xml:space="preserve"> в современном спорте</w:t>
      </w:r>
      <w:r w:rsidRPr="00835870">
        <w:rPr>
          <w:rFonts w:ascii="Times New Roman" w:hAnsi="Times New Roman"/>
          <w:color w:val="000000"/>
          <w:sz w:val="24"/>
          <w:szCs w:val="24"/>
        </w:rPr>
        <w:t>:</w:t>
      </w:r>
      <w:r>
        <w:rPr>
          <w:rFonts w:ascii="Times New Roman" w:hAnsi="Times New Roman"/>
          <w:color w:val="000000"/>
          <w:sz w:val="24"/>
          <w:szCs w:val="24"/>
        </w:rPr>
        <w:t xml:space="preserve"> проблемы и пути их преодоления.</w:t>
      </w:r>
    </w:p>
    <w:p w:rsidR="004C3546" w:rsidRDefault="004C3546" w:rsidP="00F36E95">
      <w:pPr>
        <w:pStyle w:val="a3"/>
        <w:spacing w:after="0" w:line="240" w:lineRule="auto"/>
        <w:ind w:left="709"/>
        <w:jc w:val="both"/>
      </w:pPr>
    </w:p>
    <w:p w:rsidR="004C3546" w:rsidRDefault="004C3546" w:rsidP="00882734">
      <w:pPr>
        <w:spacing w:after="120"/>
        <w:ind w:firstLine="567"/>
        <w:jc w:val="both"/>
      </w:pPr>
      <w:r w:rsidRPr="007471F6">
        <w:t xml:space="preserve">В конференции примут участие: представители </w:t>
      </w:r>
      <w:r>
        <w:t xml:space="preserve">Министерства образования и науки Российской Федерации, </w:t>
      </w:r>
      <w:r w:rsidRPr="007471F6">
        <w:t xml:space="preserve">Министерства спорта Российской Федерации, Комитета по </w:t>
      </w:r>
      <w:r w:rsidRPr="007471F6">
        <w:lastRenderedPageBreak/>
        <w:t xml:space="preserve">физической культуре и спорту г. Санкт-Петербурга, Международной </w:t>
      </w:r>
      <w:r>
        <w:t>а</w:t>
      </w:r>
      <w:r w:rsidRPr="007471F6">
        <w:t xml:space="preserve">кадемии </w:t>
      </w:r>
      <w:r>
        <w:t>н</w:t>
      </w:r>
      <w:r w:rsidRPr="007471F6">
        <w:t xml:space="preserve">аук </w:t>
      </w:r>
      <w:r>
        <w:t>в</w:t>
      </w:r>
      <w:r w:rsidRPr="007471F6">
        <w:t xml:space="preserve">ысшей </w:t>
      </w:r>
      <w:r>
        <w:t>ш</w:t>
      </w:r>
      <w:r w:rsidRPr="007471F6">
        <w:t>колы, спортивны</w:t>
      </w:r>
      <w:r>
        <w:t>х</w:t>
      </w:r>
      <w:r w:rsidRPr="007471F6">
        <w:t xml:space="preserve"> федераци</w:t>
      </w:r>
      <w:r>
        <w:t>й, зарубежных спортивных организаций.</w:t>
      </w:r>
    </w:p>
    <w:p w:rsidR="004C3546" w:rsidRPr="007471F6" w:rsidRDefault="004C3546" w:rsidP="00882734">
      <w:pPr>
        <w:spacing w:after="120"/>
        <w:ind w:firstLine="567"/>
        <w:jc w:val="both"/>
      </w:pPr>
      <w:r w:rsidRPr="007471F6">
        <w:t>К участию в конференции приглашаются специалисты, научные работники, преподаватели, тренеры, практические работники органов управления сферы физической культуры и спорта, спортивной реабилитации, физиологии спорта, исследователи проблем, определяющих развитие физической культуры и спорта, а также аспиранты, соискатели и студенты.</w:t>
      </w:r>
    </w:p>
    <w:p w:rsidR="004C3546" w:rsidRPr="007C2538" w:rsidRDefault="004C3546" w:rsidP="00882734">
      <w:pPr>
        <w:pStyle w:val="news"/>
        <w:spacing w:before="0" w:beforeAutospacing="0" w:after="120" w:afterAutospacing="0"/>
        <w:ind w:firstLine="567"/>
        <w:rPr>
          <w:rFonts w:ascii="Times New Roman" w:hAnsi="Times New Roman" w:cs="Times New Roman"/>
          <w:bCs/>
          <w:color w:val="auto"/>
          <w:sz w:val="24"/>
          <w:szCs w:val="24"/>
        </w:rPr>
      </w:pPr>
      <w:r w:rsidRPr="007471F6">
        <w:rPr>
          <w:rFonts w:ascii="Times New Roman" w:hAnsi="Times New Roman" w:cs="Times New Roman"/>
          <w:color w:val="auto"/>
          <w:sz w:val="24"/>
          <w:szCs w:val="24"/>
        </w:rPr>
        <w:t xml:space="preserve">Конференция проводится в Санкт-Петербургском государственном университете по адресу: </w:t>
      </w:r>
      <w:r w:rsidRPr="007471F6">
        <w:rPr>
          <w:rFonts w:ascii="Times New Roman" w:hAnsi="Times New Roman" w:cs="Times New Roman"/>
          <w:bCs/>
          <w:color w:val="auto"/>
          <w:sz w:val="24"/>
          <w:szCs w:val="24"/>
        </w:rPr>
        <w:t>199034 г. Санкт-Петербург, Университетская наб., 7/9</w:t>
      </w:r>
      <w:r>
        <w:rPr>
          <w:rFonts w:ascii="Times New Roman" w:hAnsi="Times New Roman" w:cs="Times New Roman"/>
          <w:bCs/>
          <w:color w:val="auto"/>
          <w:sz w:val="24"/>
          <w:szCs w:val="24"/>
        </w:rPr>
        <w:t>, актовый зал</w:t>
      </w:r>
      <w:r w:rsidRPr="007471F6">
        <w:rPr>
          <w:rFonts w:ascii="Times New Roman" w:hAnsi="Times New Roman" w:cs="Times New Roman"/>
          <w:bCs/>
          <w:color w:val="auto"/>
          <w:sz w:val="24"/>
          <w:szCs w:val="24"/>
        </w:rPr>
        <w:t>.</w:t>
      </w:r>
    </w:p>
    <w:p w:rsidR="004C3546" w:rsidRPr="00B92226" w:rsidRDefault="004C3546" w:rsidP="00882734">
      <w:pPr>
        <w:pStyle w:val="news"/>
        <w:spacing w:before="0" w:beforeAutospacing="0" w:after="120" w:afterAutospacing="0"/>
        <w:ind w:firstLine="567"/>
        <w:rPr>
          <w:rFonts w:ascii="Times New Roman" w:hAnsi="Times New Roman" w:cs="Times New Roman"/>
          <w:color w:val="auto"/>
          <w:sz w:val="24"/>
          <w:szCs w:val="24"/>
        </w:rPr>
      </w:pPr>
      <w:r>
        <w:rPr>
          <w:rFonts w:ascii="Times New Roman" w:hAnsi="Times New Roman" w:cs="Times New Roman"/>
          <w:bCs/>
          <w:color w:val="auto"/>
          <w:sz w:val="24"/>
          <w:szCs w:val="24"/>
        </w:rPr>
        <w:t>Регистрация участников с 9:30 до 10:30. Начало конференции: 10:30.</w:t>
      </w:r>
    </w:p>
    <w:p w:rsidR="004C3546" w:rsidRDefault="004C3546" w:rsidP="00010C3A">
      <w:pPr>
        <w:shd w:val="clear" w:color="auto" w:fill="FFFFFF"/>
        <w:ind w:firstLine="539"/>
        <w:jc w:val="both"/>
        <w:rPr>
          <w:spacing w:val="-2"/>
        </w:rPr>
      </w:pPr>
      <w:r w:rsidRPr="00010C3A">
        <w:rPr>
          <w:spacing w:val="-2"/>
        </w:rPr>
        <w:t>Сборнику материалов конференции присваивается международный индекс ISBN, шифры УДК и ББК, с регистрацией статей в</w:t>
      </w:r>
      <w:r>
        <w:rPr>
          <w:spacing w:val="-2"/>
        </w:rPr>
        <w:t xml:space="preserve"> </w:t>
      </w:r>
      <w:proofErr w:type="spellStart"/>
      <w:r w:rsidRPr="00010C3A">
        <w:t>наукометрической</w:t>
      </w:r>
      <w:proofErr w:type="spellEnd"/>
      <w:r w:rsidRPr="00010C3A">
        <w:t xml:space="preserve">  базе</w:t>
      </w:r>
      <w:r w:rsidRPr="00010C3A">
        <w:rPr>
          <w:spacing w:val="-2"/>
        </w:rPr>
        <w:t xml:space="preserve"> РИНЦ.</w:t>
      </w:r>
    </w:p>
    <w:p w:rsidR="004C3546" w:rsidRPr="00010C3A" w:rsidRDefault="004C3546" w:rsidP="00010C3A">
      <w:pPr>
        <w:shd w:val="clear" w:color="auto" w:fill="FFFFFF"/>
        <w:ind w:firstLine="539"/>
        <w:jc w:val="both"/>
      </w:pPr>
    </w:p>
    <w:p w:rsidR="004C3546" w:rsidRPr="00B078FB" w:rsidRDefault="004C3546" w:rsidP="008E2F8B">
      <w:pPr>
        <w:spacing w:after="120"/>
        <w:ind w:firstLine="567"/>
        <w:jc w:val="both"/>
      </w:pPr>
      <w:r w:rsidRPr="00010C3A">
        <w:t>Материалы публикуются по решению Программного комитета конференции</w:t>
      </w:r>
      <w:r w:rsidRPr="007471F6">
        <w:t>.</w:t>
      </w:r>
    </w:p>
    <w:p w:rsidR="004C3546" w:rsidRPr="007471F6" w:rsidRDefault="004C3546" w:rsidP="000D3108">
      <w:pPr>
        <w:ind w:firstLine="360"/>
        <w:jc w:val="both"/>
        <w:rPr>
          <w:b/>
        </w:rPr>
      </w:pPr>
      <w:r w:rsidRPr="007471F6">
        <w:rPr>
          <w:b/>
        </w:rPr>
        <w:t>Формы участия:</w:t>
      </w:r>
    </w:p>
    <w:p w:rsidR="004C3546" w:rsidRDefault="004C3546" w:rsidP="0009469B">
      <w:pPr>
        <w:pStyle w:val="a3"/>
        <w:ind w:left="0"/>
        <w:jc w:val="both"/>
        <w:rPr>
          <w:rFonts w:ascii="Times New Roman" w:hAnsi="Times New Roman"/>
          <w:sz w:val="24"/>
          <w:szCs w:val="24"/>
        </w:rPr>
      </w:pPr>
      <w:r>
        <w:rPr>
          <w:rFonts w:ascii="Times New Roman" w:hAnsi="Times New Roman"/>
          <w:sz w:val="24"/>
          <w:szCs w:val="24"/>
        </w:rPr>
        <w:t xml:space="preserve"> --    выступление с докладом и публикация материалов;</w:t>
      </w:r>
    </w:p>
    <w:p w:rsidR="004C3546" w:rsidRPr="004E4AAD" w:rsidRDefault="004C3546" w:rsidP="00882734">
      <w:pPr>
        <w:pStyle w:val="a3"/>
        <w:numPr>
          <w:ilvl w:val="0"/>
          <w:numId w:val="7"/>
        </w:numPr>
        <w:ind w:left="426"/>
        <w:jc w:val="both"/>
        <w:rPr>
          <w:rFonts w:ascii="Times New Roman" w:hAnsi="Times New Roman"/>
          <w:b/>
          <w:sz w:val="24"/>
          <w:szCs w:val="24"/>
        </w:rPr>
      </w:pPr>
      <w:r>
        <w:rPr>
          <w:rFonts w:ascii="Times New Roman" w:hAnsi="Times New Roman"/>
          <w:sz w:val="24"/>
          <w:szCs w:val="24"/>
        </w:rPr>
        <w:t>заочное участие с</w:t>
      </w:r>
      <w:r w:rsidRPr="007471F6">
        <w:rPr>
          <w:rFonts w:ascii="Times New Roman" w:hAnsi="Times New Roman"/>
          <w:sz w:val="24"/>
          <w:szCs w:val="24"/>
        </w:rPr>
        <w:t xml:space="preserve"> публикаци</w:t>
      </w:r>
      <w:r>
        <w:rPr>
          <w:rFonts w:ascii="Times New Roman" w:hAnsi="Times New Roman"/>
          <w:sz w:val="24"/>
          <w:szCs w:val="24"/>
        </w:rPr>
        <w:t>ей</w:t>
      </w:r>
      <w:r w:rsidRPr="007471F6">
        <w:rPr>
          <w:rFonts w:ascii="Times New Roman" w:hAnsi="Times New Roman"/>
          <w:sz w:val="24"/>
          <w:szCs w:val="24"/>
        </w:rPr>
        <w:t xml:space="preserve"> материалов;</w:t>
      </w:r>
    </w:p>
    <w:p w:rsidR="004C3546" w:rsidRPr="007471F6" w:rsidRDefault="004C3546" w:rsidP="00882734">
      <w:pPr>
        <w:pStyle w:val="a3"/>
        <w:numPr>
          <w:ilvl w:val="0"/>
          <w:numId w:val="7"/>
        </w:numPr>
        <w:ind w:left="426"/>
        <w:jc w:val="both"/>
        <w:rPr>
          <w:rFonts w:ascii="Times New Roman" w:hAnsi="Times New Roman"/>
          <w:b/>
          <w:sz w:val="24"/>
          <w:szCs w:val="24"/>
        </w:rPr>
      </w:pPr>
      <w:r>
        <w:rPr>
          <w:rFonts w:ascii="Times New Roman" w:hAnsi="Times New Roman"/>
          <w:sz w:val="24"/>
          <w:szCs w:val="24"/>
        </w:rPr>
        <w:t>участие без доклада</w:t>
      </w:r>
    </w:p>
    <w:p w:rsidR="004C3546" w:rsidRPr="007471F6" w:rsidRDefault="004C3546" w:rsidP="00FE68E5">
      <w:pPr>
        <w:ind w:firstLine="360"/>
        <w:jc w:val="both"/>
      </w:pPr>
      <w:r w:rsidRPr="007471F6">
        <w:t>С целью своевременного формирования программы и подготовки ма</w:t>
      </w:r>
      <w:r>
        <w:t>териалов к печати просим Вас до 0</w:t>
      </w:r>
      <w:r w:rsidR="00E47A91">
        <w:t>5</w:t>
      </w:r>
      <w:r>
        <w:t xml:space="preserve"> ноября </w:t>
      </w:r>
      <w:r>
        <w:rPr>
          <w:b/>
          <w:i/>
        </w:rPr>
        <w:t>201</w:t>
      </w:r>
      <w:r w:rsidR="00835870">
        <w:rPr>
          <w:b/>
          <w:i/>
        </w:rPr>
        <w:t>9</w:t>
      </w:r>
      <w:r w:rsidRPr="007471F6">
        <w:rPr>
          <w:b/>
          <w:i/>
        </w:rPr>
        <w:t xml:space="preserve"> г. </w:t>
      </w:r>
      <w:r w:rsidRPr="007471F6">
        <w:t>включительно прислать свои материалы  в Оргкомитет.</w:t>
      </w:r>
    </w:p>
    <w:p w:rsidR="004C3546" w:rsidRDefault="004C3546" w:rsidP="000D3108">
      <w:pPr>
        <w:ind w:firstLine="360"/>
        <w:jc w:val="both"/>
        <w:rPr>
          <w:b/>
        </w:rPr>
      </w:pPr>
    </w:p>
    <w:p w:rsidR="004C3546" w:rsidRPr="007471F6" w:rsidRDefault="004C3546" w:rsidP="000D3108">
      <w:pPr>
        <w:ind w:firstLine="360"/>
        <w:jc w:val="both"/>
        <w:rPr>
          <w:b/>
        </w:rPr>
      </w:pPr>
      <w:r w:rsidRPr="00C00DDC">
        <w:rPr>
          <w:b/>
        </w:rPr>
        <w:t>Условия участия в конференции</w:t>
      </w:r>
      <w:r w:rsidRPr="007471F6">
        <w:rPr>
          <w:b/>
        </w:rPr>
        <w:t>:</w:t>
      </w:r>
    </w:p>
    <w:p w:rsidR="004C3546" w:rsidRPr="007471F6" w:rsidRDefault="004C3546" w:rsidP="00882734">
      <w:pPr>
        <w:spacing w:after="120"/>
        <w:ind w:firstLine="567"/>
        <w:jc w:val="both"/>
      </w:pPr>
      <w:r w:rsidRPr="007471F6">
        <w:t xml:space="preserve">Для участия в конференции необходимо </w:t>
      </w:r>
      <w:r>
        <w:t>направить</w:t>
      </w:r>
      <w:r w:rsidRPr="007471F6">
        <w:t xml:space="preserve"> в адрес Оргкомитета или передать лично следующие документы:</w:t>
      </w:r>
    </w:p>
    <w:p w:rsidR="004C3546" w:rsidRPr="007471F6" w:rsidRDefault="004C3546" w:rsidP="00882734">
      <w:pPr>
        <w:spacing w:after="120"/>
        <w:ind w:firstLine="567"/>
        <w:jc w:val="both"/>
      </w:pPr>
      <w:r w:rsidRPr="007471F6">
        <w:t>Те</w:t>
      </w:r>
      <w:proofErr w:type="gramStart"/>
      <w:r w:rsidRPr="007471F6">
        <w:t xml:space="preserve">кст </w:t>
      </w:r>
      <w:r>
        <w:t>ст</w:t>
      </w:r>
      <w:proofErr w:type="gramEnd"/>
      <w:r>
        <w:t>атьи</w:t>
      </w:r>
      <w:r w:rsidRPr="007471F6">
        <w:t xml:space="preserve"> в электронном виде в соответствии с требованиями (Приложение 1);</w:t>
      </w:r>
    </w:p>
    <w:p w:rsidR="004C3546" w:rsidRDefault="004C3546" w:rsidP="00882734">
      <w:pPr>
        <w:spacing w:after="120"/>
        <w:ind w:firstLine="567"/>
        <w:jc w:val="both"/>
      </w:pPr>
      <w:r w:rsidRPr="007471F6">
        <w:t xml:space="preserve">Заявку на участие в конференции (Приложение 2). </w:t>
      </w:r>
    </w:p>
    <w:p w:rsidR="00835870" w:rsidRDefault="00835870" w:rsidP="00882734">
      <w:pPr>
        <w:spacing w:after="120"/>
        <w:ind w:firstLine="567"/>
        <w:jc w:val="both"/>
      </w:pPr>
      <w:r>
        <w:t>Лицензионный договор (Приложение 3).</w:t>
      </w:r>
    </w:p>
    <w:p w:rsidR="004C3546" w:rsidRDefault="004C3546" w:rsidP="00882734">
      <w:pPr>
        <w:spacing w:after="120"/>
        <w:ind w:firstLine="567"/>
        <w:jc w:val="both"/>
      </w:pPr>
      <w:r>
        <w:t>Оплатить организационный взнос в сумме -</w:t>
      </w:r>
      <w:r w:rsidR="00835870">
        <w:t xml:space="preserve"> 10</w:t>
      </w:r>
      <w:r>
        <w:t xml:space="preserve">00 руб., с </w:t>
      </w:r>
      <w:r w:rsidR="00835870">
        <w:t xml:space="preserve">каждого участника </w:t>
      </w:r>
      <w:r w:rsidR="00342F5F">
        <w:t>(</w:t>
      </w:r>
      <w:r w:rsidR="00835870">
        <w:t>автора</w:t>
      </w:r>
      <w:r w:rsidR="00342F5F">
        <w:t xml:space="preserve"> </w:t>
      </w:r>
      <w:r>
        <w:t>публикаци</w:t>
      </w:r>
      <w:r w:rsidR="00342F5F">
        <w:t>и</w:t>
      </w:r>
      <w:r>
        <w:t xml:space="preserve"> статьи</w:t>
      </w:r>
      <w:r w:rsidR="00342F5F">
        <w:t>)</w:t>
      </w:r>
      <w:r>
        <w:t>.</w:t>
      </w:r>
    </w:p>
    <w:p w:rsidR="004C3546" w:rsidRDefault="004C3546" w:rsidP="00882734">
      <w:pPr>
        <w:spacing w:after="120"/>
        <w:ind w:firstLine="567"/>
        <w:jc w:val="both"/>
      </w:pPr>
      <w:r>
        <w:t>Порядок оплаты и реквизиты буд</w:t>
      </w:r>
      <w:r w:rsidR="003A71F5">
        <w:t>ут</w:t>
      </w:r>
      <w:r>
        <w:t xml:space="preserve"> </w:t>
      </w:r>
      <w:r w:rsidR="003A71F5">
        <w:t>размещены</w:t>
      </w:r>
      <w:r>
        <w:t xml:space="preserve"> на сайте конференции до </w:t>
      </w:r>
      <w:r w:rsidR="00342F5F">
        <w:t>1</w:t>
      </w:r>
      <w:r>
        <w:t xml:space="preserve">5 октября </w:t>
      </w:r>
      <w:r w:rsidRPr="00C00DDC">
        <w:t>201</w:t>
      </w:r>
      <w:r w:rsidR="00342F5F" w:rsidRPr="00C00DDC">
        <w:t xml:space="preserve">9 </w:t>
      </w:r>
      <w:r w:rsidRPr="00C00DDC">
        <w:t>г.</w:t>
      </w:r>
    </w:p>
    <w:p w:rsidR="004C3546" w:rsidRPr="007471F6" w:rsidRDefault="004C3546" w:rsidP="00882734">
      <w:pPr>
        <w:spacing w:after="120"/>
        <w:ind w:firstLine="567"/>
        <w:jc w:val="both"/>
      </w:pPr>
      <w:r w:rsidRPr="007471F6">
        <w:t>Рабочие языки конференции – русский и английский.</w:t>
      </w:r>
    </w:p>
    <w:p w:rsidR="004C3546" w:rsidRPr="007471F6" w:rsidRDefault="004C3546" w:rsidP="00882734">
      <w:pPr>
        <w:spacing w:after="120"/>
        <w:jc w:val="both"/>
        <w:rPr>
          <w:b/>
        </w:rPr>
      </w:pPr>
      <w:r w:rsidRPr="00C00DDC">
        <w:rPr>
          <w:b/>
        </w:rPr>
        <w:t>Контактная информация:</w:t>
      </w:r>
    </w:p>
    <w:p w:rsidR="004C3546" w:rsidRDefault="004C3546" w:rsidP="00540A88">
      <w:pPr>
        <w:jc w:val="both"/>
      </w:pPr>
      <w:r w:rsidRPr="007471F6">
        <w:t>Адрес: 199034, Россия, Санкт-Петербург, Университетская н</w:t>
      </w:r>
      <w:r>
        <w:t xml:space="preserve">аб., 7/9, </w:t>
      </w:r>
    </w:p>
    <w:p w:rsidR="004C3546" w:rsidRPr="00C00DDC" w:rsidRDefault="004C3546" w:rsidP="00C00DDC">
      <w:pPr>
        <w:ind w:firstLine="360"/>
        <w:jc w:val="both"/>
      </w:pPr>
      <w:r w:rsidRPr="00C00DDC">
        <w:t xml:space="preserve">ФГБОУ </w:t>
      </w:r>
      <w:proofErr w:type="gramStart"/>
      <w:r w:rsidRPr="00C00DDC">
        <w:t>ВО</w:t>
      </w:r>
      <w:proofErr w:type="gramEnd"/>
      <w:r w:rsidRPr="00C00DDC">
        <w:t xml:space="preserve"> «Санкт-Петербургский государственный университет», </w:t>
      </w:r>
    </w:p>
    <w:p w:rsidR="004C3546" w:rsidRPr="00C00DDC" w:rsidRDefault="004C3546" w:rsidP="00540A88">
      <w:pPr>
        <w:jc w:val="both"/>
      </w:pPr>
      <w:r w:rsidRPr="00C00DDC">
        <w:t xml:space="preserve">Сайт Санкт-Петербургского государственного университета: </w:t>
      </w:r>
      <w:hyperlink r:id="rId8" w:history="1">
        <w:r w:rsidR="00EA79D0" w:rsidRPr="00C00DDC">
          <w:rPr>
            <w:rStyle w:val="a4"/>
          </w:rPr>
          <w:t>www.spbu.ru</w:t>
        </w:r>
      </w:hyperlink>
    </w:p>
    <w:p w:rsidR="00EA79D0" w:rsidRPr="00C00DDC" w:rsidRDefault="00EA79D0" w:rsidP="00C00DDC">
      <w:pPr>
        <w:ind w:firstLine="360"/>
        <w:jc w:val="both"/>
        <w:rPr>
          <w:b/>
        </w:rPr>
      </w:pPr>
      <w:r w:rsidRPr="00C00DDC">
        <w:t>Сайт конференции: https://events.spbu.ru/events/fizkult-2019</w:t>
      </w:r>
    </w:p>
    <w:p w:rsidR="004C3546" w:rsidRPr="007471F6" w:rsidRDefault="004C3546" w:rsidP="00540A88">
      <w:pPr>
        <w:jc w:val="both"/>
      </w:pPr>
      <w:r>
        <w:t>Контактное лицо</w:t>
      </w:r>
      <w:r w:rsidRPr="00FB70B8">
        <w:t xml:space="preserve"> -</w:t>
      </w:r>
      <w:r>
        <w:t xml:space="preserve"> Минеев Владимир Сергеевич  </w:t>
      </w:r>
      <w:proofErr w:type="gramStart"/>
      <w:r>
        <w:t>е</w:t>
      </w:r>
      <w:proofErr w:type="gramEnd"/>
      <w:r w:rsidRPr="007471F6">
        <w:t>-</w:t>
      </w:r>
      <w:r w:rsidRPr="007471F6">
        <w:rPr>
          <w:lang w:val="en-US"/>
        </w:rPr>
        <w:t>mail</w:t>
      </w:r>
      <w:r w:rsidRPr="007471F6">
        <w:t xml:space="preserve">: </w:t>
      </w:r>
      <w:r>
        <w:rPr>
          <w:lang w:val="en-US"/>
        </w:rPr>
        <w:t>v</w:t>
      </w:r>
      <w:r w:rsidRPr="00FB70B8">
        <w:t>.</w:t>
      </w:r>
      <w:proofErr w:type="spellStart"/>
      <w:r>
        <w:rPr>
          <w:lang w:val="en-US"/>
        </w:rPr>
        <w:t>mineev</w:t>
      </w:r>
      <w:proofErr w:type="spellEnd"/>
      <w:r w:rsidRPr="00FB70B8">
        <w:t>@</w:t>
      </w:r>
      <w:proofErr w:type="spellStart"/>
      <w:r>
        <w:rPr>
          <w:lang w:val="en-US"/>
        </w:rPr>
        <w:t>spbu</w:t>
      </w:r>
      <w:proofErr w:type="spellEnd"/>
      <w:r w:rsidRPr="00FB70B8">
        <w:t>.</w:t>
      </w:r>
      <w:proofErr w:type="spellStart"/>
      <w:r>
        <w:rPr>
          <w:lang w:val="en-US"/>
        </w:rPr>
        <w:t>ru</w:t>
      </w:r>
      <w:proofErr w:type="spellEnd"/>
    </w:p>
    <w:p w:rsidR="004C3546" w:rsidRDefault="004C3546" w:rsidP="00540A88">
      <w:pPr>
        <w:jc w:val="both"/>
      </w:pPr>
      <w:r w:rsidRPr="007471F6">
        <w:t>Телефон: (812)</w:t>
      </w:r>
      <w:r>
        <w:t>363 6446</w:t>
      </w:r>
    </w:p>
    <w:p w:rsidR="004C3546" w:rsidRPr="00691E81" w:rsidRDefault="004C3546" w:rsidP="00540A88">
      <w:pPr>
        <w:jc w:val="both"/>
      </w:pPr>
      <w:r>
        <w:t>Проезд, проживание, питание за счет командирующей стороны.</w:t>
      </w:r>
    </w:p>
    <w:p w:rsidR="004C3546" w:rsidRDefault="004C3546" w:rsidP="000D3108">
      <w:pPr>
        <w:spacing w:line="360" w:lineRule="auto"/>
        <w:ind w:firstLine="709"/>
        <w:jc w:val="right"/>
        <w:rPr>
          <w:b/>
          <w:i/>
        </w:rPr>
      </w:pPr>
    </w:p>
    <w:p w:rsidR="004C3546" w:rsidRPr="007471F6" w:rsidRDefault="004C3546" w:rsidP="000D3108">
      <w:pPr>
        <w:spacing w:line="360" w:lineRule="auto"/>
        <w:ind w:firstLine="709"/>
        <w:jc w:val="right"/>
        <w:rPr>
          <w:b/>
          <w:i/>
        </w:rPr>
      </w:pPr>
      <w:r w:rsidRPr="007471F6">
        <w:rPr>
          <w:b/>
          <w:i/>
        </w:rPr>
        <w:t>С уважением</w:t>
      </w:r>
    </w:p>
    <w:p w:rsidR="004C3546" w:rsidRDefault="004C3546" w:rsidP="000D3108">
      <w:pPr>
        <w:spacing w:line="360" w:lineRule="auto"/>
        <w:ind w:firstLine="709"/>
        <w:jc w:val="right"/>
        <w:rPr>
          <w:b/>
          <w:i/>
        </w:rPr>
      </w:pPr>
      <w:r w:rsidRPr="00C00DDC">
        <w:rPr>
          <w:b/>
          <w:i/>
        </w:rPr>
        <w:t>Организационный комитет</w:t>
      </w:r>
    </w:p>
    <w:p w:rsidR="004C3546" w:rsidRDefault="004C3546" w:rsidP="00147E8F">
      <w:pPr>
        <w:jc w:val="right"/>
        <w:rPr>
          <w:i/>
        </w:rPr>
      </w:pPr>
    </w:p>
    <w:p w:rsidR="004C3546" w:rsidRDefault="004C3546" w:rsidP="00147E8F">
      <w:pPr>
        <w:jc w:val="right"/>
        <w:rPr>
          <w:i/>
        </w:rPr>
      </w:pPr>
    </w:p>
    <w:p w:rsidR="004C3546" w:rsidRDefault="004C3546" w:rsidP="00270171">
      <w:pPr>
        <w:rPr>
          <w:i/>
        </w:rPr>
      </w:pPr>
    </w:p>
    <w:p w:rsidR="004C3546" w:rsidRDefault="004C3546" w:rsidP="00147E8F">
      <w:pPr>
        <w:jc w:val="right"/>
      </w:pPr>
      <w:r>
        <w:rPr>
          <w:i/>
        </w:rPr>
        <w:t>Приложение 1</w:t>
      </w:r>
    </w:p>
    <w:p w:rsidR="004C3546" w:rsidRDefault="004C3546" w:rsidP="00147E8F">
      <w:pPr>
        <w:jc w:val="right"/>
        <w:rPr>
          <w:i/>
        </w:rPr>
      </w:pPr>
    </w:p>
    <w:p w:rsidR="004C3546" w:rsidRDefault="004C3546" w:rsidP="00147E8F">
      <w:pPr>
        <w:rPr>
          <w:b/>
        </w:rPr>
      </w:pPr>
      <w:r>
        <w:rPr>
          <w:b/>
        </w:rPr>
        <w:t xml:space="preserve">ТРЕБОВАНИЯ </w:t>
      </w:r>
      <w:r>
        <w:rPr>
          <w:b/>
          <w:sz w:val="36"/>
          <w:szCs w:val="36"/>
        </w:rPr>
        <w:t>по</w:t>
      </w:r>
      <w:r>
        <w:rPr>
          <w:b/>
        </w:rPr>
        <w:t xml:space="preserve"> ОФОРМЛЕНИЮ МАТЕРИАЛОВ К ОПУБЛИКОВАНИЮ</w:t>
      </w:r>
    </w:p>
    <w:p w:rsidR="004C3546" w:rsidRDefault="004C3546" w:rsidP="00147E8F">
      <w:pPr>
        <w:pStyle w:val="ab"/>
        <w:spacing w:line="360" w:lineRule="auto"/>
        <w:ind w:firstLine="709"/>
        <w:jc w:val="both"/>
      </w:pPr>
      <w:r>
        <w:t xml:space="preserve">К публикации принимаются материалы, ранее не опубликованные. Количество соавторов - не более </w:t>
      </w:r>
      <w:r w:rsidR="007274D8">
        <w:t>4</w:t>
      </w:r>
      <w:r>
        <w:t xml:space="preserve"> человек. Материалы подаются в электронном виде. Присланные материалы не возвращаются.</w:t>
      </w:r>
    </w:p>
    <w:p w:rsidR="004C3546" w:rsidRDefault="004C3546" w:rsidP="00147E8F">
      <w:pPr>
        <w:pStyle w:val="ab"/>
        <w:numPr>
          <w:ilvl w:val="0"/>
          <w:numId w:val="11"/>
        </w:numPr>
        <w:tabs>
          <w:tab w:val="left" w:pos="993"/>
        </w:tabs>
        <w:spacing w:line="360" w:lineRule="auto"/>
        <w:ind w:left="0" w:firstLine="709"/>
        <w:jc w:val="both"/>
      </w:pPr>
      <w:r>
        <w:t>Каждая статья  содержит  краткую аннотацию на русском и английском языках. Объем аннотации должен быть не более</w:t>
      </w:r>
      <w:r w:rsidR="005C7298">
        <w:t xml:space="preserve"> </w:t>
      </w:r>
      <w:r>
        <w:t>1000 знаков, включая пробелы между словами.  Авторы несут ответственность за точность и качество перевода.</w:t>
      </w:r>
    </w:p>
    <w:p w:rsidR="004C3546" w:rsidRDefault="004C3546" w:rsidP="00147E8F">
      <w:pPr>
        <w:pStyle w:val="ab"/>
        <w:numPr>
          <w:ilvl w:val="0"/>
          <w:numId w:val="11"/>
        </w:numPr>
        <w:tabs>
          <w:tab w:val="left" w:pos="993"/>
        </w:tabs>
        <w:spacing w:line="360" w:lineRule="auto"/>
        <w:ind w:left="0" w:firstLine="709"/>
        <w:jc w:val="both"/>
      </w:pPr>
      <w:r>
        <w:t>Аннотации должны быть лаконичными и содержать:</w:t>
      </w:r>
      <w:r w:rsidR="003F1422">
        <w:t xml:space="preserve"> </w:t>
      </w:r>
      <w:r>
        <w:t>цель работы,</w:t>
      </w:r>
      <w:r w:rsidR="005C7298">
        <w:t xml:space="preserve"> задачи,</w:t>
      </w:r>
      <w:r>
        <w:t xml:space="preserve"> метод</w:t>
      </w:r>
      <w:r w:rsidR="005C7298">
        <w:t>ы</w:t>
      </w:r>
      <w:r>
        <w:t xml:space="preserve"> исследования, контингент испытуемых, основные результаты</w:t>
      </w:r>
      <w:r w:rsidR="005C7298">
        <w:t xml:space="preserve"> и выводы</w:t>
      </w:r>
      <w:r>
        <w:t>.</w:t>
      </w:r>
    </w:p>
    <w:p w:rsidR="004C3546" w:rsidRDefault="004C3546" w:rsidP="00147E8F">
      <w:pPr>
        <w:pStyle w:val="ab"/>
        <w:tabs>
          <w:tab w:val="left" w:pos="993"/>
        </w:tabs>
        <w:spacing w:line="360" w:lineRule="auto"/>
        <w:jc w:val="both"/>
      </w:pPr>
      <w:r>
        <w:t>Далее приводятся  ключевые слова</w:t>
      </w:r>
      <w:r w:rsidR="00B0172D">
        <w:t xml:space="preserve">  </w:t>
      </w:r>
      <w:r>
        <w:t xml:space="preserve">(не более 5-7 слов). </w:t>
      </w:r>
    </w:p>
    <w:p w:rsidR="004C3546" w:rsidRDefault="004C3546" w:rsidP="00147E8F">
      <w:pPr>
        <w:pStyle w:val="ab"/>
        <w:numPr>
          <w:ilvl w:val="0"/>
          <w:numId w:val="11"/>
        </w:numPr>
        <w:tabs>
          <w:tab w:val="left" w:pos="993"/>
        </w:tabs>
        <w:spacing w:line="360" w:lineRule="auto"/>
        <w:ind w:left="0" w:firstLine="709"/>
        <w:jc w:val="both"/>
      </w:pPr>
      <w:r>
        <w:t>В начале статьи необходимо указать: название статьи, инициалы и фамилии авторов, название организации, в которой выполнена работа, город.</w:t>
      </w:r>
    </w:p>
    <w:p w:rsidR="004C3546" w:rsidRDefault="004C3546" w:rsidP="00147E8F">
      <w:pPr>
        <w:pStyle w:val="ab"/>
        <w:numPr>
          <w:ilvl w:val="0"/>
          <w:numId w:val="11"/>
        </w:numPr>
        <w:tabs>
          <w:tab w:val="left" w:pos="993"/>
        </w:tabs>
        <w:spacing w:line="360" w:lineRule="auto"/>
        <w:ind w:left="0" w:firstLine="709"/>
        <w:jc w:val="both"/>
      </w:pPr>
      <w:r>
        <w:t>Авторы рукописей обязаны придерживаться международных номенклатур. Результаты измерений подаются только в единицах Международной системы (СИ).</w:t>
      </w:r>
    </w:p>
    <w:p w:rsidR="004C3546" w:rsidRDefault="004C3546" w:rsidP="00147E8F">
      <w:pPr>
        <w:pStyle w:val="ab"/>
        <w:numPr>
          <w:ilvl w:val="0"/>
          <w:numId w:val="11"/>
        </w:numPr>
        <w:tabs>
          <w:tab w:val="left" w:pos="993"/>
        </w:tabs>
        <w:spacing w:line="360" w:lineRule="auto"/>
        <w:ind w:left="0" w:firstLine="709"/>
        <w:jc w:val="both"/>
      </w:pPr>
      <w:r>
        <w:t>Объем статьи – до 7(семи)</w:t>
      </w:r>
      <w:r w:rsidR="003F1422">
        <w:t xml:space="preserve"> </w:t>
      </w:r>
      <w:r>
        <w:t>полных страниц (на русском или английском языках)</w:t>
      </w:r>
      <w:proofErr w:type="gramStart"/>
      <w:r>
        <w:t>.В</w:t>
      </w:r>
      <w:proofErr w:type="gramEnd"/>
      <w:r>
        <w:t xml:space="preserve"> этот объем входят: название статьи, авторы,  место работы, аннотация, текст, таблицы, иллюстрации, список литературы.</w:t>
      </w:r>
    </w:p>
    <w:p w:rsidR="004C3546" w:rsidRDefault="004C3546" w:rsidP="00147E8F">
      <w:pPr>
        <w:pStyle w:val="ab"/>
        <w:numPr>
          <w:ilvl w:val="0"/>
          <w:numId w:val="11"/>
        </w:numPr>
        <w:tabs>
          <w:tab w:val="left" w:pos="993"/>
        </w:tabs>
        <w:spacing w:line="360" w:lineRule="auto"/>
        <w:ind w:left="0" w:firstLine="709"/>
        <w:jc w:val="both"/>
      </w:pPr>
      <w:r>
        <w:t>Имя файла статьи должно иметь следующий формат: фамилия и инициалы первого автора, № направления работы конференции.</w:t>
      </w:r>
      <w:r>
        <w:rPr>
          <w:lang w:val="en-US"/>
        </w:rPr>
        <w:t>doc</w:t>
      </w:r>
      <w:r>
        <w:t>.Например:</w:t>
      </w:r>
      <w:r w:rsidR="0081737D">
        <w:t xml:space="preserve"> </w:t>
      </w:r>
      <w:proofErr w:type="spellStart"/>
      <w:r>
        <w:t>Базарин</w:t>
      </w:r>
      <w:proofErr w:type="spellEnd"/>
      <w:r>
        <w:t xml:space="preserve"> А.А._1.</w:t>
      </w:r>
      <w:r>
        <w:rPr>
          <w:lang w:val="en-US"/>
        </w:rPr>
        <w:t>doc</w:t>
      </w:r>
      <w:r>
        <w:t>.</w:t>
      </w:r>
    </w:p>
    <w:p w:rsidR="004C3546" w:rsidRDefault="004C3546" w:rsidP="00147E8F">
      <w:pPr>
        <w:pStyle w:val="ab"/>
        <w:numPr>
          <w:ilvl w:val="0"/>
          <w:numId w:val="11"/>
        </w:numPr>
        <w:tabs>
          <w:tab w:val="left" w:pos="993"/>
        </w:tabs>
        <w:spacing w:line="360" w:lineRule="auto"/>
        <w:ind w:left="0" w:firstLine="709"/>
        <w:jc w:val="both"/>
      </w:pPr>
      <w:r>
        <w:t>Те</w:t>
      </w:r>
      <w:proofErr w:type="gramStart"/>
      <w:r>
        <w:t>кст ст</w:t>
      </w:r>
      <w:proofErr w:type="gramEnd"/>
      <w:r>
        <w:t>атьи подается в формате *</w:t>
      </w:r>
      <w:r>
        <w:rPr>
          <w:lang w:val="en-US"/>
        </w:rPr>
        <w:t>doc</w:t>
      </w:r>
      <w:r>
        <w:t xml:space="preserve"> или *</w:t>
      </w:r>
      <w:proofErr w:type="spellStart"/>
      <w:r>
        <w:rPr>
          <w:lang w:val="en-US"/>
        </w:rPr>
        <w:t>docx</w:t>
      </w:r>
      <w:proofErr w:type="spellEnd"/>
      <w:r>
        <w:t>. Шрифт</w:t>
      </w:r>
      <w:r w:rsidRPr="0081737D">
        <w:rPr>
          <w:lang w:val="en-US"/>
        </w:rPr>
        <w:t xml:space="preserve"> </w:t>
      </w:r>
      <w:r>
        <w:rPr>
          <w:lang w:val="en-US"/>
        </w:rPr>
        <w:t>Times</w:t>
      </w:r>
      <w:r w:rsidR="0081737D" w:rsidRPr="0081737D">
        <w:rPr>
          <w:lang w:val="en-US"/>
        </w:rPr>
        <w:t xml:space="preserve"> </w:t>
      </w:r>
      <w:r>
        <w:rPr>
          <w:lang w:val="en-US"/>
        </w:rPr>
        <w:t>New</w:t>
      </w:r>
      <w:r w:rsidR="0081737D" w:rsidRPr="0081737D">
        <w:rPr>
          <w:lang w:val="en-US"/>
        </w:rPr>
        <w:t xml:space="preserve"> </w:t>
      </w:r>
      <w:r>
        <w:rPr>
          <w:lang w:val="en-US"/>
        </w:rPr>
        <w:t>Roman</w:t>
      </w:r>
      <w:r w:rsidRPr="0081737D">
        <w:rPr>
          <w:lang w:val="en-US"/>
        </w:rPr>
        <w:t xml:space="preserve">, 14 </w:t>
      </w:r>
      <w:r>
        <w:rPr>
          <w:lang w:val="en-US"/>
        </w:rPr>
        <w:t>pt</w:t>
      </w:r>
      <w:r w:rsidRPr="0081737D">
        <w:rPr>
          <w:lang w:val="en-US"/>
        </w:rPr>
        <w:t xml:space="preserve">. </w:t>
      </w:r>
      <w:r>
        <w:t>Межстрочный интервал одинарный. Выравнивание по ширине без переносов, абзацный отступ – 1,25.Параметры страницы: размер А</w:t>
      </w:r>
      <w:proofErr w:type="gramStart"/>
      <w:r>
        <w:t>4</w:t>
      </w:r>
      <w:proofErr w:type="gramEnd"/>
      <w:r>
        <w:t>, ориентация книжная. Поля: верхнее, нижнее, левое, правое по 25 мм.</w:t>
      </w:r>
    </w:p>
    <w:p w:rsidR="004C3546" w:rsidRDefault="004C3546" w:rsidP="00147E8F">
      <w:pPr>
        <w:pStyle w:val="ab"/>
        <w:numPr>
          <w:ilvl w:val="0"/>
          <w:numId w:val="11"/>
        </w:numPr>
        <w:tabs>
          <w:tab w:val="left" w:pos="993"/>
        </w:tabs>
        <w:spacing w:line="360" w:lineRule="auto"/>
        <w:ind w:left="0" w:firstLine="709"/>
        <w:jc w:val="both"/>
      </w:pPr>
      <w:r>
        <w:t>Графики, чертежи и схемы должны быть выполнены в любых программах векторной</w:t>
      </w:r>
      <w:r w:rsidR="00C00DDC">
        <w:t xml:space="preserve"> </w:t>
      </w:r>
      <w:r>
        <w:t>графики (</w:t>
      </w:r>
      <w:r>
        <w:rPr>
          <w:lang w:val="en-US"/>
        </w:rPr>
        <w:t>CorelDraw</w:t>
      </w:r>
      <w:r>
        <w:t xml:space="preserve">, </w:t>
      </w:r>
      <w:proofErr w:type="spellStart"/>
      <w:r>
        <w:rPr>
          <w:lang w:val="en-US"/>
        </w:rPr>
        <w:t>AdobeIllustrator</w:t>
      </w:r>
      <w:proofErr w:type="spellEnd"/>
      <w:r>
        <w:t xml:space="preserve">, </w:t>
      </w:r>
      <w:r>
        <w:rPr>
          <w:lang w:val="en-US"/>
        </w:rPr>
        <w:t>AutoCAD</w:t>
      </w:r>
      <w:r>
        <w:t>), используется</w:t>
      </w:r>
      <w:r w:rsidR="00C00DDC">
        <w:t xml:space="preserve"> </w:t>
      </w:r>
      <w:r>
        <w:t>шрифт</w:t>
      </w:r>
      <w:proofErr w:type="gramStart"/>
      <w:r>
        <w:rPr>
          <w:lang w:val="en-US"/>
        </w:rPr>
        <w:t>Arial</w:t>
      </w:r>
      <w:proofErr w:type="gramEnd"/>
      <w:r>
        <w:t xml:space="preserve">. Допускается построение графиков (но не схем и чертежей) средствами </w:t>
      </w:r>
      <w:proofErr w:type="spellStart"/>
      <w:r>
        <w:t>Word</w:t>
      </w:r>
      <w:proofErr w:type="spellEnd"/>
      <w:r>
        <w:t xml:space="preserve"> и </w:t>
      </w:r>
      <w:proofErr w:type="spellStart"/>
      <w:r>
        <w:t>Excel</w:t>
      </w:r>
      <w:proofErr w:type="spellEnd"/>
      <w:r>
        <w:t xml:space="preserve">. </w:t>
      </w:r>
    </w:p>
    <w:p w:rsidR="004C3546" w:rsidRDefault="004C3546" w:rsidP="00147E8F">
      <w:pPr>
        <w:pStyle w:val="ab"/>
        <w:numPr>
          <w:ilvl w:val="0"/>
          <w:numId w:val="11"/>
        </w:numPr>
        <w:tabs>
          <w:tab w:val="left" w:pos="993"/>
        </w:tabs>
        <w:spacing w:line="360" w:lineRule="auto"/>
        <w:ind w:left="0" w:firstLine="709"/>
        <w:jc w:val="both"/>
      </w:pPr>
      <w:r>
        <w:t>К статье можно прилагать фотографии   хорошего качества, иллюстрирующие  проводимый эксперимент. Качество изображений должно обеспечивать возможность их полиграфического воспроизведения без дополнительной обработки.</w:t>
      </w:r>
    </w:p>
    <w:p w:rsidR="004C3546" w:rsidRDefault="004C3546" w:rsidP="005C7298">
      <w:pPr>
        <w:pStyle w:val="ab"/>
        <w:tabs>
          <w:tab w:val="left" w:pos="993"/>
        </w:tabs>
        <w:spacing w:line="360" w:lineRule="auto"/>
        <w:ind w:firstLine="709"/>
        <w:jc w:val="both"/>
      </w:pPr>
      <w:r>
        <w:t>Диаграммы, рисунки вставляются в текст и дополнительно сдаются в формате *</w:t>
      </w:r>
      <w:r>
        <w:rPr>
          <w:lang w:val="en-US"/>
        </w:rPr>
        <w:t>jpg</w:t>
      </w:r>
      <w:r>
        <w:t>, *</w:t>
      </w:r>
      <w:r>
        <w:rPr>
          <w:lang w:val="en-US"/>
        </w:rPr>
        <w:t>jpeg</w:t>
      </w:r>
      <w:r>
        <w:t xml:space="preserve"> или *</w:t>
      </w:r>
      <w:r>
        <w:rPr>
          <w:lang w:val="en-US"/>
        </w:rPr>
        <w:t>bmp</w:t>
      </w:r>
      <w:r>
        <w:t xml:space="preserve">. Имена файлов рисунков должны иметь следующий формат: фамилия и </w:t>
      </w:r>
    </w:p>
    <w:p w:rsidR="004C3546" w:rsidRDefault="004C3546" w:rsidP="00147E8F">
      <w:pPr>
        <w:pStyle w:val="ab"/>
        <w:tabs>
          <w:tab w:val="left" w:pos="993"/>
        </w:tabs>
        <w:spacing w:line="360" w:lineRule="auto"/>
        <w:ind w:firstLine="709"/>
        <w:jc w:val="both"/>
      </w:pPr>
      <w:r>
        <w:t>инициалы первого автора_№ направления работы конференции</w:t>
      </w:r>
      <w:r w:rsidR="00C00DDC">
        <w:t xml:space="preserve"> </w:t>
      </w:r>
      <w:r>
        <w:t>рис.№.</w:t>
      </w:r>
      <w:r>
        <w:rPr>
          <w:lang w:val="en-US"/>
        </w:rPr>
        <w:t>jpg</w:t>
      </w:r>
      <w:r>
        <w:t xml:space="preserve">. Например,  </w:t>
      </w:r>
      <w:proofErr w:type="spellStart"/>
      <w:r>
        <w:t>Базарин</w:t>
      </w:r>
      <w:proofErr w:type="spellEnd"/>
      <w:r>
        <w:t xml:space="preserve"> А.А._1_рис</w:t>
      </w:r>
      <w:proofErr w:type="gramStart"/>
      <w:r>
        <w:t>2</w:t>
      </w:r>
      <w:proofErr w:type="gramEnd"/>
      <w:r>
        <w:t>.</w:t>
      </w:r>
      <w:r>
        <w:rPr>
          <w:lang w:val="en-US"/>
        </w:rPr>
        <w:t>jpg</w:t>
      </w:r>
      <w:r>
        <w:t xml:space="preserve">. </w:t>
      </w:r>
    </w:p>
    <w:p w:rsidR="004C3546" w:rsidRDefault="004C3546" w:rsidP="00147E8F">
      <w:pPr>
        <w:pStyle w:val="ab"/>
        <w:numPr>
          <w:ilvl w:val="0"/>
          <w:numId w:val="11"/>
        </w:numPr>
        <w:tabs>
          <w:tab w:val="left" w:pos="1134"/>
        </w:tabs>
        <w:spacing w:line="360" w:lineRule="auto"/>
        <w:ind w:left="0" w:firstLine="709"/>
        <w:jc w:val="both"/>
      </w:pPr>
      <w:r>
        <w:lastRenderedPageBreak/>
        <w:t xml:space="preserve">Таблицы, схемы и рисунки должны быть размещены на вертикальном </w:t>
      </w:r>
      <w:proofErr w:type="gramStart"/>
      <w:r>
        <w:t>листе</w:t>
      </w:r>
      <w:proofErr w:type="gramEnd"/>
      <w:r>
        <w:t xml:space="preserve"> как и весь текст. В таблицах необходимо стремиться к максимальной краткости заголовков граф, не допускать сокращения слов, не дублировать данные, описанные в тексте. Желательно форматировать таблицы на всю ширину страницы. Таблицы, занимающие страницу полностью, не принимаются.</w:t>
      </w:r>
    </w:p>
    <w:p w:rsidR="004C3546" w:rsidRDefault="004C3546" w:rsidP="00147E8F">
      <w:pPr>
        <w:pStyle w:val="ab"/>
        <w:numPr>
          <w:ilvl w:val="0"/>
          <w:numId w:val="11"/>
        </w:numPr>
        <w:tabs>
          <w:tab w:val="left" w:pos="1134"/>
        </w:tabs>
        <w:spacing w:line="360" w:lineRule="auto"/>
        <w:ind w:left="0" w:firstLine="709"/>
        <w:jc w:val="both"/>
      </w:pPr>
      <w:r>
        <w:t xml:space="preserve">Список литературы </w:t>
      </w:r>
      <w:r w:rsidR="00B0172D">
        <w:t>на русском и английском языках</w:t>
      </w:r>
      <w:proofErr w:type="gramStart"/>
      <w:r w:rsidR="00B0172D">
        <w:t>.</w:t>
      </w:r>
      <w:proofErr w:type="gramEnd"/>
      <w:r w:rsidR="00B0172D">
        <w:t xml:space="preserve"> </w:t>
      </w:r>
      <w:proofErr w:type="gramStart"/>
      <w:r>
        <w:t>д</w:t>
      </w:r>
      <w:proofErr w:type="gramEnd"/>
      <w:r>
        <w:t>олжен быть выстроен по алфавиту и оформлен в соответствии с требованиями библиографического описания по ГОСТУ 7.1-2003 и иметь сквозную нумерацию. Ссылки на литературу даются в квадратных скобках в соответствии с номерами списка литературы. Сноски приводятся в виде верхнего индекса.</w:t>
      </w:r>
    </w:p>
    <w:p w:rsidR="004C3546" w:rsidRDefault="004C3546" w:rsidP="00147E8F">
      <w:pPr>
        <w:pStyle w:val="ab"/>
        <w:numPr>
          <w:ilvl w:val="0"/>
          <w:numId w:val="11"/>
        </w:numPr>
        <w:tabs>
          <w:tab w:val="left" w:pos="1134"/>
        </w:tabs>
        <w:spacing w:line="360" w:lineRule="auto"/>
        <w:ind w:left="0" w:firstLine="709"/>
        <w:jc w:val="both"/>
      </w:pPr>
      <w:r>
        <w:t>Название статьи печатается без переноса прописными буквами (шрифт полужирный) по центру первой строки, ниже через один интервал (по центру) – фамилия и инициалы автора (авторов). На следующей строке (по центру) название университета, института или иного подразделения, город. Далее, с нового абзаца, через один интервал – текст аннотации.</w:t>
      </w:r>
    </w:p>
    <w:p w:rsidR="004C3546" w:rsidRDefault="004C3546" w:rsidP="00147E8F">
      <w:pPr>
        <w:jc w:val="center"/>
      </w:pPr>
      <w:r>
        <w:t>ОБРАЗЕЦ ОФОРМЛЕНИЯ</w:t>
      </w:r>
    </w:p>
    <w:p w:rsidR="004C3546" w:rsidRDefault="004C3546" w:rsidP="00147E8F">
      <w:pPr>
        <w:jc w:val="both"/>
        <w:rPr>
          <w:b/>
          <w:sz w:val="28"/>
          <w:szCs w:val="28"/>
        </w:rPr>
      </w:pPr>
    </w:p>
    <w:p w:rsidR="004C3546" w:rsidRDefault="004C3546" w:rsidP="00147E8F">
      <w:pPr>
        <w:jc w:val="both"/>
        <w:rPr>
          <w:b/>
          <w:sz w:val="28"/>
          <w:szCs w:val="28"/>
        </w:rPr>
      </w:pPr>
      <w:r>
        <w:rPr>
          <w:b/>
          <w:sz w:val="28"/>
          <w:szCs w:val="28"/>
        </w:rPr>
        <w:t xml:space="preserve">ВОЗМОЖНЫЕ ВЗАИМОСВЯЗИ МЕЖДУ </w:t>
      </w:r>
      <w:proofErr w:type="gramStart"/>
      <w:r>
        <w:rPr>
          <w:b/>
          <w:sz w:val="28"/>
          <w:szCs w:val="28"/>
        </w:rPr>
        <w:t>ФИЗИОЛОГИЧЕСКИМИ</w:t>
      </w:r>
      <w:proofErr w:type="gramEnd"/>
    </w:p>
    <w:p w:rsidR="004C3546" w:rsidRDefault="004C3546" w:rsidP="00147E8F">
      <w:pPr>
        <w:jc w:val="both"/>
        <w:rPr>
          <w:b/>
          <w:sz w:val="28"/>
          <w:szCs w:val="28"/>
        </w:rPr>
      </w:pPr>
      <w:r>
        <w:rPr>
          <w:b/>
          <w:sz w:val="28"/>
          <w:szCs w:val="28"/>
        </w:rPr>
        <w:t xml:space="preserve">И БИОХИМИЧЕСКИМИ ПОКАЗАТЕЛЯМИ </w:t>
      </w:r>
      <w:proofErr w:type="gramStart"/>
      <w:r>
        <w:rPr>
          <w:b/>
          <w:sz w:val="28"/>
          <w:szCs w:val="28"/>
        </w:rPr>
        <w:t>МЫШЕЧНОГО</w:t>
      </w:r>
      <w:proofErr w:type="gramEnd"/>
      <w:r>
        <w:rPr>
          <w:b/>
          <w:sz w:val="28"/>
          <w:szCs w:val="28"/>
        </w:rPr>
        <w:t xml:space="preserve"> </w:t>
      </w:r>
    </w:p>
    <w:p w:rsidR="004C3546" w:rsidRDefault="004C3546" w:rsidP="00147E8F">
      <w:pPr>
        <w:jc w:val="both"/>
        <w:rPr>
          <w:b/>
          <w:sz w:val="28"/>
          <w:szCs w:val="28"/>
        </w:rPr>
      </w:pPr>
      <w:r>
        <w:rPr>
          <w:b/>
          <w:sz w:val="28"/>
          <w:szCs w:val="28"/>
        </w:rPr>
        <w:t>УТОМЛЕНИЯ</w:t>
      </w:r>
    </w:p>
    <w:p w:rsidR="004C3546" w:rsidRDefault="004C3546" w:rsidP="00147E8F">
      <w:pPr>
        <w:jc w:val="center"/>
        <w:rPr>
          <w:b/>
          <w:sz w:val="28"/>
          <w:szCs w:val="28"/>
        </w:rPr>
      </w:pPr>
    </w:p>
    <w:p w:rsidR="004C3546" w:rsidRDefault="004C3546" w:rsidP="00147E8F">
      <w:pPr>
        <w:jc w:val="center"/>
        <w:rPr>
          <w:sz w:val="28"/>
          <w:szCs w:val="28"/>
        </w:rPr>
      </w:pPr>
      <w:proofErr w:type="spellStart"/>
      <w:r>
        <w:rPr>
          <w:sz w:val="28"/>
          <w:szCs w:val="28"/>
        </w:rPr>
        <w:t>Базарин</w:t>
      </w:r>
      <w:proofErr w:type="spellEnd"/>
      <w:r>
        <w:rPr>
          <w:sz w:val="28"/>
          <w:szCs w:val="28"/>
        </w:rPr>
        <w:t xml:space="preserve"> А.А.</w:t>
      </w:r>
    </w:p>
    <w:p w:rsidR="004C3546" w:rsidRDefault="004C3546" w:rsidP="00147E8F">
      <w:pPr>
        <w:jc w:val="center"/>
        <w:rPr>
          <w:sz w:val="28"/>
          <w:szCs w:val="28"/>
        </w:rPr>
      </w:pPr>
      <w:r>
        <w:rPr>
          <w:sz w:val="28"/>
          <w:szCs w:val="28"/>
        </w:rPr>
        <w:t>Санкт-Петербургский государственный университет, Санкт-Петербург</w:t>
      </w:r>
    </w:p>
    <w:p w:rsidR="004C3546" w:rsidRDefault="004C3546" w:rsidP="00147E8F">
      <w:pPr>
        <w:ind w:firstLine="708"/>
        <w:jc w:val="both"/>
        <w:rPr>
          <w:color w:val="00000A"/>
          <w:sz w:val="28"/>
          <w:szCs w:val="28"/>
        </w:rPr>
      </w:pPr>
    </w:p>
    <w:p w:rsidR="004C3546" w:rsidRDefault="004C3546" w:rsidP="00147E8F">
      <w:pPr>
        <w:ind w:firstLine="708"/>
        <w:jc w:val="both"/>
        <w:rPr>
          <w:b/>
          <w:color w:val="00000A"/>
          <w:sz w:val="28"/>
          <w:szCs w:val="28"/>
        </w:rPr>
      </w:pPr>
      <w:r>
        <w:rPr>
          <w:b/>
          <w:color w:val="00000A"/>
          <w:sz w:val="28"/>
          <w:szCs w:val="28"/>
        </w:rPr>
        <w:t xml:space="preserve">Аннотация: </w:t>
      </w:r>
      <w:r w:rsidR="005C7298" w:rsidRPr="005C7298">
        <w:rPr>
          <w:color w:val="00000A"/>
          <w:sz w:val="28"/>
          <w:szCs w:val="28"/>
        </w:rPr>
        <w:t>100-250 слов</w:t>
      </w:r>
      <w:r w:rsidR="005C7298">
        <w:rPr>
          <w:b/>
          <w:color w:val="00000A"/>
          <w:sz w:val="28"/>
          <w:szCs w:val="28"/>
        </w:rPr>
        <w:t xml:space="preserve"> </w:t>
      </w:r>
      <w:r>
        <w:rPr>
          <w:color w:val="00000A"/>
          <w:sz w:val="28"/>
          <w:szCs w:val="28"/>
        </w:rPr>
        <w:t>на русском и английском языках, обязательно к каждой статье (шрифт14, выравнивание по ширине)</w:t>
      </w:r>
    </w:p>
    <w:p w:rsidR="004C3546" w:rsidRDefault="004C3546" w:rsidP="00147E8F">
      <w:pPr>
        <w:ind w:firstLine="708"/>
        <w:jc w:val="both"/>
        <w:rPr>
          <w:color w:val="00000A"/>
          <w:sz w:val="28"/>
          <w:szCs w:val="28"/>
        </w:rPr>
      </w:pPr>
      <w:r>
        <w:rPr>
          <w:b/>
          <w:color w:val="00000A"/>
          <w:sz w:val="28"/>
          <w:szCs w:val="28"/>
        </w:rPr>
        <w:t>Ключевые слова:</w:t>
      </w:r>
      <w:r w:rsidR="005C7298">
        <w:rPr>
          <w:b/>
          <w:color w:val="00000A"/>
          <w:sz w:val="28"/>
          <w:szCs w:val="28"/>
        </w:rPr>
        <w:t xml:space="preserve"> </w:t>
      </w:r>
      <w:r w:rsidR="005C7298" w:rsidRPr="005C7298">
        <w:rPr>
          <w:color w:val="00000A"/>
          <w:sz w:val="28"/>
          <w:szCs w:val="28"/>
        </w:rPr>
        <w:t>5-10 слов</w:t>
      </w:r>
      <w:r>
        <w:rPr>
          <w:b/>
          <w:color w:val="00000A"/>
          <w:sz w:val="28"/>
          <w:szCs w:val="28"/>
        </w:rPr>
        <w:t xml:space="preserve"> </w:t>
      </w:r>
      <w:r>
        <w:rPr>
          <w:color w:val="00000A"/>
          <w:sz w:val="28"/>
          <w:szCs w:val="28"/>
        </w:rPr>
        <w:t>на русском и английском языках, обязательно к каждой статье (шрифт14, выравнивание по ширине)</w:t>
      </w:r>
    </w:p>
    <w:p w:rsidR="004C3546" w:rsidRDefault="004C3546" w:rsidP="00147E8F">
      <w:pPr>
        <w:jc w:val="both"/>
        <w:rPr>
          <w:color w:val="00000A"/>
          <w:sz w:val="28"/>
          <w:szCs w:val="28"/>
        </w:rPr>
      </w:pPr>
    </w:p>
    <w:p w:rsidR="004C3546" w:rsidRDefault="004C3546" w:rsidP="00147E8F">
      <w:pPr>
        <w:ind w:firstLine="708"/>
        <w:jc w:val="both"/>
        <w:rPr>
          <w:color w:val="00000A"/>
          <w:sz w:val="28"/>
          <w:szCs w:val="28"/>
        </w:rPr>
      </w:pPr>
    </w:p>
    <w:p w:rsidR="004C3546" w:rsidRDefault="004C3546" w:rsidP="00147E8F">
      <w:pPr>
        <w:jc w:val="center"/>
        <w:rPr>
          <w:b/>
          <w:i/>
          <w:sz w:val="28"/>
          <w:szCs w:val="28"/>
          <w:lang w:val="en-US"/>
        </w:rPr>
      </w:pPr>
      <w:r>
        <w:rPr>
          <w:b/>
          <w:i/>
          <w:sz w:val="28"/>
          <w:szCs w:val="28"/>
          <w:lang w:val="en-US"/>
        </w:rPr>
        <w:t>POSSIBLE INTERRELATIONS BETWEEN PHYSIOLOGICAL AND BIOCHEMICAL INDICATORS OF MUSCULAR EXHAUSTION</w:t>
      </w:r>
    </w:p>
    <w:p w:rsidR="004C3546" w:rsidRDefault="004C3546" w:rsidP="00147E8F">
      <w:pPr>
        <w:ind w:firstLine="708"/>
        <w:jc w:val="center"/>
        <w:rPr>
          <w:color w:val="00000A"/>
          <w:sz w:val="28"/>
          <w:szCs w:val="28"/>
          <w:lang w:val="en-US"/>
        </w:rPr>
      </w:pPr>
    </w:p>
    <w:p w:rsidR="004C3546" w:rsidRDefault="004C3546" w:rsidP="00147E8F">
      <w:pPr>
        <w:ind w:firstLine="708"/>
        <w:jc w:val="center"/>
        <w:rPr>
          <w:color w:val="00000A"/>
          <w:sz w:val="28"/>
          <w:szCs w:val="28"/>
          <w:lang w:val="en-US"/>
        </w:rPr>
      </w:pPr>
      <w:proofErr w:type="spellStart"/>
      <w:r>
        <w:rPr>
          <w:color w:val="00000A"/>
          <w:sz w:val="28"/>
          <w:szCs w:val="28"/>
          <w:lang w:val="en-US"/>
        </w:rPr>
        <w:t>Bazarin</w:t>
      </w:r>
      <w:proofErr w:type="spellEnd"/>
      <w:r>
        <w:rPr>
          <w:color w:val="00000A"/>
          <w:sz w:val="28"/>
          <w:szCs w:val="28"/>
          <w:lang w:val="en-US"/>
        </w:rPr>
        <w:t xml:space="preserve"> A.A.</w:t>
      </w:r>
    </w:p>
    <w:p w:rsidR="004C3546" w:rsidRDefault="004C3546" w:rsidP="00147E8F">
      <w:pPr>
        <w:ind w:firstLine="708"/>
        <w:jc w:val="center"/>
        <w:rPr>
          <w:color w:val="00000A"/>
          <w:sz w:val="28"/>
          <w:szCs w:val="28"/>
          <w:lang w:val="en-US"/>
        </w:rPr>
      </w:pPr>
      <w:r>
        <w:rPr>
          <w:color w:val="00000A"/>
          <w:sz w:val="28"/>
          <w:szCs w:val="28"/>
          <w:lang w:val="en-US"/>
        </w:rPr>
        <w:t>St. Petersburg State University, St. Petersburg</w:t>
      </w:r>
    </w:p>
    <w:p w:rsidR="004C3546" w:rsidRDefault="004C3546" w:rsidP="00147E8F">
      <w:pPr>
        <w:ind w:firstLine="708"/>
        <w:jc w:val="both"/>
        <w:rPr>
          <w:b/>
          <w:color w:val="00000A"/>
          <w:sz w:val="28"/>
          <w:szCs w:val="28"/>
          <w:lang w:val="en-US"/>
        </w:rPr>
      </w:pPr>
    </w:p>
    <w:p w:rsidR="004C3546" w:rsidRDefault="004C3546" w:rsidP="00147E8F">
      <w:pPr>
        <w:ind w:firstLine="708"/>
        <w:jc w:val="both"/>
        <w:rPr>
          <w:b/>
          <w:color w:val="00000A"/>
          <w:sz w:val="28"/>
          <w:szCs w:val="28"/>
        </w:rPr>
      </w:pPr>
      <w:r>
        <w:rPr>
          <w:b/>
          <w:color w:val="00000A"/>
          <w:sz w:val="28"/>
          <w:szCs w:val="28"/>
          <w:lang w:val="en-US"/>
        </w:rPr>
        <w:t>Abstract</w:t>
      </w:r>
      <w:r>
        <w:rPr>
          <w:b/>
          <w:color w:val="00000A"/>
          <w:sz w:val="28"/>
          <w:szCs w:val="28"/>
        </w:rPr>
        <w:t>:</w:t>
      </w:r>
    </w:p>
    <w:p w:rsidR="004C3546" w:rsidRDefault="004C3546" w:rsidP="00147E8F">
      <w:pPr>
        <w:ind w:firstLine="708"/>
        <w:jc w:val="both"/>
        <w:rPr>
          <w:b/>
          <w:color w:val="00000A"/>
          <w:sz w:val="28"/>
          <w:szCs w:val="28"/>
        </w:rPr>
      </w:pPr>
      <w:r>
        <w:rPr>
          <w:b/>
          <w:color w:val="00000A"/>
          <w:sz w:val="28"/>
          <w:szCs w:val="28"/>
          <w:lang w:val="en-US"/>
        </w:rPr>
        <w:t>Keywords</w:t>
      </w:r>
      <w:r>
        <w:rPr>
          <w:b/>
          <w:color w:val="00000A"/>
          <w:sz w:val="28"/>
          <w:szCs w:val="28"/>
        </w:rPr>
        <w:t>:</w:t>
      </w:r>
    </w:p>
    <w:p w:rsidR="004C3546" w:rsidRDefault="004C3546" w:rsidP="00147E8F">
      <w:pPr>
        <w:ind w:firstLine="708"/>
        <w:jc w:val="both"/>
        <w:rPr>
          <w:color w:val="00000A"/>
          <w:sz w:val="28"/>
          <w:szCs w:val="28"/>
        </w:rPr>
      </w:pPr>
    </w:p>
    <w:p w:rsidR="004C3546" w:rsidRDefault="004C3546" w:rsidP="00147E8F">
      <w:pPr>
        <w:ind w:firstLine="567"/>
        <w:jc w:val="both"/>
        <w:rPr>
          <w:color w:val="00000A"/>
          <w:sz w:val="28"/>
          <w:szCs w:val="28"/>
        </w:rPr>
      </w:pPr>
      <w:r>
        <w:rPr>
          <w:color w:val="00000A"/>
          <w:sz w:val="28"/>
          <w:szCs w:val="28"/>
        </w:rPr>
        <w:t>Неотъемлемым функциональным состоянием, сопровождающим тренировочные  и соревновательные процессы, является утомление[1](Те</w:t>
      </w:r>
      <w:proofErr w:type="gramStart"/>
      <w:r>
        <w:rPr>
          <w:color w:val="00000A"/>
          <w:sz w:val="28"/>
          <w:szCs w:val="28"/>
        </w:rPr>
        <w:t>кст ст</w:t>
      </w:r>
      <w:proofErr w:type="gramEnd"/>
      <w:r>
        <w:rPr>
          <w:color w:val="00000A"/>
          <w:sz w:val="28"/>
          <w:szCs w:val="28"/>
        </w:rPr>
        <w:t xml:space="preserve">атьи) </w:t>
      </w:r>
    </w:p>
    <w:p w:rsidR="004C3546" w:rsidRDefault="004C3546" w:rsidP="00147E8F">
      <w:pPr>
        <w:ind w:firstLine="708"/>
        <w:jc w:val="both"/>
        <w:rPr>
          <w:color w:val="00000A"/>
          <w:sz w:val="28"/>
          <w:szCs w:val="28"/>
        </w:rPr>
      </w:pPr>
      <w:r>
        <w:rPr>
          <w:color w:val="00000A"/>
          <w:sz w:val="28"/>
          <w:szCs w:val="28"/>
        </w:rPr>
        <w:lastRenderedPageBreak/>
        <w:t>………………………………………………………………</w:t>
      </w:r>
    </w:p>
    <w:p w:rsidR="004C3546" w:rsidRDefault="004C3546" w:rsidP="00147E8F">
      <w:pPr>
        <w:ind w:firstLine="708"/>
        <w:jc w:val="both"/>
        <w:rPr>
          <w:b/>
          <w:color w:val="00000A"/>
          <w:sz w:val="28"/>
          <w:szCs w:val="28"/>
        </w:rPr>
      </w:pPr>
    </w:p>
    <w:p w:rsidR="004C3546" w:rsidRDefault="004C3546" w:rsidP="00147E8F">
      <w:pPr>
        <w:ind w:firstLine="708"/>
        <w:jc w:val="both"/>
        <w:rPr>
          <w:color w:val="00000A"/>
          <w:sz w:val="28"/>
          <w:szCs w:val="28"/>
        </w:rPr>
      </w:pPr>
      <w:r>
        <w:rPr>
          <w:b/>
          <w:color w:val="00000A"/>
          <w:sz w:val="28"/>
          <w:szCs w:val="28"/>
        </w:rPr>
        <w:t>Список литературы</w:t>
      </w:r>
      <w:r>
        <w:rPr>
          <w:color w:val="00000A"/>
          <w:sz w:val="28"/>
          <w:szCs w:val="28"/>
        </w:rPr>
        <w:t xml:space="preserve">: </w:t>
      </w:r>
    </w:p>
    <w:p w:rsidR="004C3546" w:rsidRDefault="004C3546" w:rsidP="00147E8F">
      <w:pPr>
        <w:numPr>
          <w:ilvl w:val="0"/>
          <w:numId w:val="12"/>
        </w:numPr>
        <w:jc w:val="both"/>
        <w:rPr>
          <w:color w:val="00000A"/>
          <w:sz w:val="28"/>
          <w:szCs w:val="28"/>
        </w:rPr>
      </w:pPr>
      <w:proofErr w:type="spellStart"/>
      <w:r>
        <w:rPr>
          <w:color w:val="00000A"/>
          <w:sz w:val="28"/>
          <w:szCs w:val="28"/>
        </w:rPr>
        <w:t>Моногаров</w:t>
      </w:r>
      <w:proofErr w:type="spellEnd"/>
      <w:r>
        <w:rPr>
          <w:color w:val="00000A"/>
          <w:sz w:val="28"/>
          <w:szCs w:val="28"/>
        </w:rPr>
        <w:t xml:space="preserve"> В.Д. Утомление в спорте. Киев: Здоровье, 1986. – 102 с.</w:t>
      </w:r>
    </w:p>
    <w:p w:rsidR="004C3546" w:rsidRDefault="004C3546" w:rsidP="00147E8F">
      <w:pPr>
        <w:numPr>
          <w:ilvl w:val="0"/>
          <w:numId w:val="12"/>
        </w:numPr>
        <w:jc w:val="both"/>
        <w:rPr>
          <w:color w:val="00000A"/>
          <w:sz w:val="28"/>
          <w:szCs w:val="28"/>
        </w:rPr>
      </w:pPr>
      <w:r>
        <w:rPr>
          <w:color w:val="000000"/>
          <w:sz w:val="28"/>
          <w:szCs w:val="28"/>
          <w:shd w:val="clear" w:color="auto" w:fill="FFFFFF"/>
        </w:rPr>
        <w:t xml:space="preserve">История Олимпийских игр современности [Электронный ресурс]. - </w:t>
      </w:r>
    </w:p>
    <w:p w:rsidR="004C3546" w:rsidRDefault="004C3546" w:rsidP="00147E8F">
      <w:pPr>
        <w:ind w:firstLine="708"/>
        <w:jc w:val="both"/>
        <w:rPr>
          <w:color w:val="000000"/>
          <w:sz w:val="28"/>
          <w:szCs w:val="28"/>
          <w:shd w:val="clear" w:color="auto" w:fill="FFFFFF"/>
        </w:rPr>
      </w:pPr>
      <w:r>
        <w:rPr>
          <w:color w:val="000000"/>
          <w:sz w:val="28"/>
          <w:szCs w:val="28"/>
          <w:shd w:val="clear" w:color="auto" w:fill="FFFFFF"/>
        </w:rPr>
        <w:t>Электрон</w:t>
      </w:r>
      <w:proofErr w:type="gramStart"/>
      <w:r>
        <w:rPr>
          <w:color w:val="000000"/>
          <w:sz w:val="28"/>
          <w:szCs w:val="28"/>
          <w:shd w:val="clear" w:color="auto" w:fill="FFFFFF"/>
        </w:rPr>
        <w:t>.</w:t>
      </w:r>
      <w:proofErr w:type="gramEnd"/>
      <w:r>
        <w:rPr>
          <w:color w:val="000000"/>
          <w:sz w:val="28"/>
          <w:szCs w:val="28"/>
          <w:shd w:val="clear" w:color="auto" w:fill="FFFFFF"/>
        </w:rPr>
        <w:t xml:space="preserve"> </w:t>
      </w:r>
      <w:proofErr w:type="gramStart"/>
      <w:r>
        <w:rPr>
          <w:color w:val="000000"/>
          <w:sz w:val="28"/>
          <w:szCs w:val="28"/>
          <w:shd w:val="clear" w:color="auto" w:fill="FFFFFF"/>
        </w:rPr>
        <w:t>д</w:t>
      </w:r>
      <w:proofErr w:type="gramEnd"/>
      <w:r>
        <w:rPr>
          <w:color w:val="000000"/>
          <w:sz w:val="28"/>
          <w:szCs w:val="28"/>
          <w:shd w:val="clear" w:color="auto" w:fill="FFFFFF"/>
        </w:rPr>
        <w:t>ан. - [</w:t>
      </w:r>
      <w:proofErr w:type="spellStart"/>
      <w:r>
        <w:rPr>
          <w:color w:val="000000"/>
          <w:sz w:val="28"/>
          <w:szCs w:val="28"/>
          <w:shd w:val="clear" w:color="auto" w:fill="FFFFFF"/>
        </w:rPr>
        <w:t>Б.м</w:t>
      </w:r>
      <w:proofErr w:type="spellEnd"/>
      <w:r>
        <w:rPr>
          <w:color w:val="000000"/>
          <w:sz w:val="28"/>
          <w:szCs w:val="28"/>
          <w:shd w:val="clear" w:color="auto" w:fill="FFFFFF"/>
        </w:rPr>
        <w:t>.], 2001 – . – URL</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http://www.olympichistory.info/ </w:t>
      </w:r>
    </w:p>
    <w:p w:rsidR="004C3546" w:rsidRPr="004B720B" w:rsidRDefault="004C3546" w:rsidP="00147E8F">
      <w:pPr>
        <w:ind w:firstLine="708"/>
        <w:jc w:val="both"/>
        <w:rPr>
          <w:color w:val="000000"/>
          <w:sz w:val="28"/>
          <w:szCs w:val="28"/>
          <w:shd w:val="clear" w:color="auto" w:fill="FFFFFF"/>
          <w:lang w:val="en-US"/>
        </w:rPr>
      </w:pPr>
      <w:r w:rsidRPr="004B720B">
        <w:rPr>
          <w:color w:val="000000"/>
          <w:sz w:val="28"/>
          <w:szCs w:val="28"/>
          <w:shd w:val="clear" w:color="auto" w:fill="FFFFFF"/>
          <w:lang w:val="en-US"/>
        </w:rPr>
        <w:t>(</w:t>
      </w:r>
      <w:proofErr w:type="gramStart"/>
      <w:r>
        <w:rPr>
          <w:color w:val="000000"/>
          <w:sz w:val="28"/>
          <w:szCs w:val="28"/>
          <w:shd w:val="clear" w:color="auto" w:fill="FFFFFF"/>
        </w:rPr>
        <w:t>дата</w:t>
      </w:r>
      <w:proofErr w:type="gramEnd"/>
      <w:r w:rsidRPr="004B720B">
        <w:rPr>
          <w:color w:val="000000"/>
          <w:sz w:val="28"/>
          <w:szCs w:val="28"/>
          <w:shd w:val="clear" w:color="auto" w:fill="FFFFFF"/>
          <w:lang w:val="en-US"/>
        </w:rPr>
        <w:t xml:space="preserve"> </w:t>
      </w:r>
      <w:r>
        <w:rPr>
          <w:color w:val="000000"/>
          <w:sz w:val="28"/>
          <w:szCs w:val="28"/>
          <w:shd w:val="clear" w:color="auto" w:fill="FFFFFF"/>
        </w:rPr>
        <w:t>обращения</w:t>
      </w:r>
      <w:r w:rsidRPr="004B720B">
        <w:rPr>
          <w:color w:val="000000"/>
          <w:sz w:val="28"/>
          <w:szCs w:val="28"/>
          <w:shd w:val="clear" w:color="auto" w:fill="FFFFFF"/>
          <w:lang w:val="en-US"/>
        </w:rPr>
        <w:t>: 17.11.11).</w:t>
      </w:r>
    </w:p>
    <w:p w:rsidR="005C7298" w:rsidRPr="004B720B" w:rsidRDefault="005C7298" w:rsidP="00147E8F">
      <w:pPr>
        <w:ind w:firstLine="708"/>
        <w:jc w:val="both"/>
        <w:rPr>
          <w:color w:val="000000"/>
          <w:sz w:val="28"/>
          <w:szCs w:val="28"/>
          <w:shd w:val="clear" w:color="auto" w:fill="FFFFFF"/>
          <w:lang w:val="en-US"/>
        </w:rPr>
      </w:pPr>
    </w:p>
    <w:p w:rsidR="005C7298" w:rsidRPr="005C7298" w:rsidRDefault="005C7298" w:rsidP="005C7298">
      <w:pPr>
        <w:ind w:firstLine="708"/>
        <w:jc w:val="both"/>
        <w:rPr>
          <w:b/>
          <w:color w:val="000000"/>
          <w:sz w:val="28"/>
          <w:szCs w:val="28"/>
          <w:shd w:val="clear" w:color="auto" w:fill="FFFFFF"/>
          <w:lang w:val="en-US"/>
        </w:rPr>
      </w:pPr>
      <w:r w:rsidRPr="005C7298">
        <w:rPr>
          <w:b/>
          <w:color w:val="000000"/>
          <w:sz w:val="28"/>
          <w:szCs w:val="28"/>
          <w:shd w:val="clear" w:color="auto" w:fill="FFFFFF"/>
          <w:lang w:val="en-US"/>
        </w:rPr>
        <w:t xml:space="preserve">List of references: </w:t>
      </w:r>
    </w:p>
    <w:p w:rsidR="005C7298" w:rsidRPr="005C7298" w:rsidRDefault="005C7298" w:rsidP="005C7298">
      <w:pPr>
        <w:ind w:firstLine="708"/>
        <w:jc w:val="both"/>
        <w:rPr>
          <w:color w:val="000000"/>
          <w:sz w:val="28"/>
          <w:szCs w:val="28"/>
          <w:shd w:val="clear" w:color="auto" w:fill="FFFFFF"/>
          <w:lang w:val="en-US"/>
        </w:rPr>
      </w:pPr>
      <w:r w:rsidRPr="005C7298">
        <w:rPr>
          <w:color w:val="000000"/>
          <w:sz w:val="28"/>
          <w:szCs w:val="28"/>
          <w:shd w:val="clear" w:color="auto" w:fill="FFFFFF"/>
          <w:lang w:val="en-US"/>
        </w:rPr>
        <w:t>1.</w:t>
      </w:r>
      <w:r w:rsidRPr="005C7298">
        <w:rPr>
          <w:color w:val="000000"/>
          <w:sz w:val="28"/>
          <w:szCs w:val="28"/>
          <w:shd w:val="clear" w:color="auto" w:fill="FFFFFF"/>
          <w:lang w:val="en-US"/>
        </w:rPr>
        <w:tab/>
      </w:r>
      <w:proofErr w:type="spellStart"/>
      <w:r w:rsidRPr="005C7298">
        <w:rPr>
          <w:color w:val="000000"/>
          <w:sz w:val="28"/>
          <w:szCs w:val="28"/>
          <w:shd w:val="clear" w:color="auto" w:fill="FFFFFF"/>
          <w:lang w:val="en-US"/>
        </w:rPr>
        <w:t>Monogarov</w:t>
      </w:r>
      <w:proofErr w:type="spellEnd"/>
      <w:r w:rsidRPr="005C7298">
        <w:rPr>
          <w:color w:val="000000"/>
          <w:sz w:val="28"/>
          <w:szCs w:val="28"/>
          <w:shd w:val="clear" w:color="auto" w:fill="FFFFFF"/>
          <w:lang w:val="en-US"/>
        </w:rPr>
        <w:t xml:space="preserve"> V. D. Fatigue in sports. Kiev, Health, 1986. – 102.</w:t>
      </w:r>
    </w:p>
    <w:p w:rsidR="005C7298" w:rsidRPr="005C7298" w:rsidRDefault="005C7298" w:rsidP="005C7298">
      <w:pPr>
        <w:ind w:firstLine="708"/>
        <w:jc w:val="both"/>
        <w:rPr>
          <w:color w:val="000000"/>
          <w:sz w:val="28"/>
          <w:szCs w:val="28"/>
          <w:shd w:val="clear" w:color="auto" w:fill="FFFFFF"/>
          <w:lang w:val="en-US"/>
        </w:rPr>
      </w:pPr>
      <w:r w:rsidRPr="005C7298">
        <w:rPr>
          <w:color w:val="000000"/>
          <w:sz w:val="28"/>
          <w:szCs w:val="28"/>
          <w:shd w:val="clear" w:color="auto" w:fill="FFFFFF"/>
          <w:lang w:val="en-US"/>
        </w:rPr>
        <w:t>2.</w:t>
      </w:r>
      <w:r w:rsidRPr="005C7298">
        <w:rPr>
          <w:color w:val="000000"/>
          <w:sz w:val="28"/>
          <w:szCs w:val="28"/>
          <w:shd w:val="clear" w:color="auto" w:fill="FFFFFF"/>
          <w:lang w:val="en-US"/>
        </w:rPr>
        <w:tab/>
        <w:t xml:space="preserve">History of the Olympic games of our time [Electronic resource]. - </w:t>
      </w:r>
    </w:p>
    <w:p w:rsidR="005C7298" w:rsidRPr="005C7298" w:rsidRDefault="005C7298" w:rsidP="005C7298">
      <w:pPr>
        <w:ind w:firstLine="708"/>
        <w:jc w:val="both"/>
        <w:rPr>
          <w:color w:val="000000"/>
          <w:sz w:val="28"/>
          <w:szCs w:val="28"/>
          <w:shd w:val="clear" w:color="auto" w:fill="FFFFFF"/>
          <w:lang w:val="en-US"/>
        </w:rPr>
      </w:pPr>
      <w:proofErr w:type="gramStart"/>
      <w:r w:rsidRPr="005C7298">
        <w:rPr>
          <w:color w:val="000000"/>
          <w:sz w:val="28"/>
          <w:szCs w:val="28"/>
          <w:shd w:val="clear" w:color="auto" w:fill="FFFFFF"/>
          <w:lang w:val="en-US"/>
        </w:rPr>
        <w:t>Electron.</w:t>
      </w:r>
      <w:proofErr w:type="gramEnd"/>
      <w:r w:rsidRPr="005C7298">
        <w:rPr>
          <w:color w:val="000000"/>
          <w:sz w:val="28"/>
          <w:szCs w:val="28"/>
          <w:shd w:val="clear" w:color="auto" w:fill="FFFFFF"/>
          <w:lang w:val="en-US"/>
        </w:rPr>
        <w:t xml:space="preserve"> </w:t>
      </w:r>
      <w:proofErr w:type="spellStart"/>
      <w:proofErr w:type="gramStart"/>
      <w:r w:rsidRPr="005C7298">
        <w:rPr>
          <w:color w:val="000000"/>
          <w:sz w:val="28"/>
          <w:szCs w:val="28"/>
          <w:shd w:val="clear" w:color="auto" w:fill="FFFFFF"/>
          <w:lang w:val="en-US"/>
        </w:rPr>
        <w:t>dan</w:t>
      </w:r>
      <w:proofErr w:type="gramEnd"/>
      <w:r w:rsidRPr="005C7298">
        <w:rPr>
          <w:color w:val="000000"/>
          <w:sz w:val="28"/>
          <w:szCs w:val="28"/>
          <w:shd w:val="clear" w:color="auto" w:fill="FFFFFF"/>
          <w:lang w:val="en-US"/>
        </w:rPr>
        <w:t>.</w:t>
      </w:r>
      <w:proofErr w:type="spellEnd"/>
      <w:r w:rsidRPr="005C7298">
        <w:rPr>
          <w:color w:val="000000"/>
          <w:sz w:val="28"/>
          <w:szCs w:val="28"/>
          <w:shd w:val="clear" w:color="auto" w:fill="FFFFFF"/>
          <w:lang w:val="en-US"/>
        </w:rPr>
        <w:t xml:space="preserve"> - [B. m.], 2001 </w:t>
      </w:r>
      <w:proofErr w:type="gramStart"/>
      <w:r w:rsidRPr="005C7298">
        <w:rPr>
          <w:color w:val="000000"/>
          <w:sz w:val="28"/>
          <w:szCs w:val="28"/>
          <w:shd w:val="clear" w:color="auto" w:fill="FFFFFF"/>
          <w:lang w:val="en-US"/>
        </w:rPr>
        <w:t>– .</w:t>
      </w:r>
      <w:proofErr w:type="gramEnd"/>
      <w:r w:rsidRPr="005C7298">
        <w:rPr>
          <w:color w:val="000000"/>
          <w:sz w:val="28"/>
          <w:szCs w:val="28"/>
          <w:shd w:val="clear" w:color="auto" w:fill="FFFFFF"/>
          <w:lang w:val="en-US"/>
        </w:rPr>
        <w:t xml:space="preserve"> – </w:t>
      </w:r>
      <w:proofErr w:type="gramStart"/>
      <w:r w:rsidRPr="005C7298">
        <w:rPr>
          <w:color w:val="000000"/>
          <w:sz w:val="28"/>
          <w:szCs w:val="28"/>
          <w:shd w:val="clear" w:color="auto" w:fill="FFFFFF"/>
          <w:lang w:val="en-US"/>
        </w:rPr>
        <w:t>URL :</w:t>
      </w:r>
      <w:proofErr w:type="gramEnd"/>
      <w:r w:rsidRPr="005C7298">
        <w:rPr>
          <w:color w:val="000000"/>
          <w:sz w:val="28"/>
          <w:szCs w:val="28"/>
          <w:shd w:val="clear" w:color="auto" w:fill="FFFFFF"/>
          <w:lang w:val="en-US"/>
        </w:rPr>
        <w:t xml:space="preserve"> http://www.olympichistory.info/ </w:t>
      </w:r>
    </w:p>
    <w:p w:rsidR="004C3546" w:rsidRDefault="005C7298" w:rsidP="005C7298">
      <w:pPr>
        <w:ind w:firstLine="708"/>
        <w:jc w:val="both"/>
        <w:rPr>
          <w:color w:val="000000"/>
          <w:sz w:val="28"/>
          <w:szCs w:val="28"/>
          <w:shd w:val="clear" w:color="auto" w:fill="FFFFFF"/>
        </w:rPr>
      </w:pPr>
      <w:r w:rsidRPr="005C7298">
        <w:rPr>
          <w:color w:val="000000"/>
          <w:sz w:val="28"/>
          <w:szCs w:val="28"/>
          <w:shd w:val="clear" w:color="auto" w:fill="FFFFFF"/>
        </w:rPr>
        <w:t>(</w:t>
      </w:r>
      <w:proofErr w:type="spellStart"/>
      <w:r w:rsidRPr="005C7298">
        <w:rPr>
          <w:color w:val="000000"/>
          <w:sz w:val="28"/>
          <w:szCs w:val="28"/>
          <w:shd w:val="clear" w:color="auto" w:fill="FFFFFF"/>
        </w:rPr>
        <w:t>accessed</w:t>
      </w:r>
      <w:proofErr w:type="spellEnd"/>
      <w:r w:rsidRPr="005C7298">
        <w:rPr>
          <w:color w:val="000000"/>
          <w:sz w:val="28"/>
          <w:szCs w:val="28"/>
          <w:shd w:val="clear" w:color="auto" w:fill="FFFFFF"/>
        </w:rPr>
        <w:t xml:space="preserve"> 17.11.11).</w:t>
      </w:r>
    </w:p>
    <w:p w:rsidR="005C7298" w:rsidRDefault="005C7298" w:rsidP="005C7298">
      <w:pPr>
        <w:ind w:firstLine="708"/>
        <w:jc w:val="both"/>
        <w:rPr>
          <w:color w:val="000000"/>
          <w:sz w:val="28"/>
          <w:szCs w:val="28"/>
          <w:shd w:val="clear" w:color="auto" w:fill="FFFFFF"/>
        </w:rPr>
      </w:pPr>
    </w:p>
    <w:p w:rsidR="005C7298" w:rsidRDefault="005C7298" w:rsidP="005C7298">
      <w:pPr>
        <w:ind w:firstLine="708"/>
        <w:jc w:val="both"/>
        <w:rPr>
          <w:color w:val="000000"/>
          <w:sz w:val="28"/>
          <w:szCs w:val="28"/>
          <w:shd w:val="clear" w:color="auto" w:fill="FFFFFF"/>
        </w:rPr>
      </w:pPr>
    </w:p>
    <w:p w:rsidR="004C3546" w:rsidRDefault="004C3546" w:rsidP="00147E8F">
      <w:pPr>
        <w:ind w:firstLine="708"/>
        <w:jc w:val="both"/>
        <w:rPr>
          <w:color w:val="000000"/>
          <w:sz w:val="28"/>
          <w:szCs w:val="28"/>
          <w:shd w:val="clear" w:color="auto" w:fill="FFFFFF"/>
        </w:rPr>
      </w:pPr>
    </w:p>
    <w:p w:rsidR="004C3546" w:rsidRDefault="004C3546" w:rsidP="00147E8F">
      <w:pPr>
        <w:pStyle w:val="aa"/>
        <w:spacing w:before="0" w:beforeAutospacing="0" w:after="0" w:afterAutospacing="0" w:line="360" w:lineRule="auto"/>
        <w:ind w:firstLine="709"/>
        <w:jc w:val="both"/>
      </w:pPr>
      <w:r>
        <w:t xml:space="preserve">Статьи принимаются исключительно по электронной почте. По получении организаторами статьи на электронный адрес, с которого была произведена отсылка, направляется уведомление о ее приеме к публикации или отказе в случае несоответствия оформления статьи вышеуказанным требованиям. </w:t>
      </w:r>
    </w:p>
    <w:p w:rsidR="004C3546" w:rsidRDefault="004C3546" w:rsidP="00147E8F">
      <w:pPr>
        <w:spacing w:line="360" w:lineRule="auto"/>
        <w:jc w:val="right"/>
        <w:rPr>
          <w:i/>
        </w:rPr>
      </w:pPr>
    </w:p>
    <w:p w:rsidR="004C3546" w:rsidRDefault="004C3546" w:rsidP="00147E8F">
      <w:pPr>
        <w:spacing w:line="360" w:lineRule="auto"/>
        <w:jc w:val="right"/>
        <w:rPr>
          <w:i/>
        </w:rPr>
      </w:pPr>
    </w:p>
    <w:p w:rsidR="004C3546" w:rsidRDefault="004C3546" w:rsidP="00147E8F">
      <w:pPr>
        <w:spacing w:line="360" w:lineRule="auto"/>
        <w:jc w:val="right"/>
        <w:rPr>
          <w:i/>
        </w:rPr>
      </w:pPr>
    </w:p>
    <w:p w:rsidR="004C3546" w:rsidRDefault="004C3546" w:rsidP="00147E8F">
      <w:pPr>
        <w:spacing w:line="360" w:lineRule="auto"/>
        <w:jc w:val="right"/>
        <w:rPr>
          <w:i/>
        </w:rPr>
      </w:pPr>
    </w:p>
    <w:p w:rsidR="004C3546" w:rsidRDefault="004C3546" w:rsidP="00147E8F">
      <w:pPr>
        <w:spacing w:line="360" w:lineRule="auto"/>
        <w:jc w:val="right"/>
        <w:rPr>
          <w:i/>
        </w:rPr>
      </w:pPr>
    </w:p>
    <w:p w:rsidR="004C3546" w:rsidRDefault="004C3546" w:rsidP="00147E8F">
      <w:pPr>
        <w:spacing w:line="360" w:lineRule="auto"/>
        <w:jc w:val="right"/>
        <w:rPr>
          <w:i/>
        </w:rPr>
      </w:pPr>
    </w:p>
    <w:p w:rsidR="004C3546" w:rsidRDefault="004C3546" w:rsidP="00147E8F">
      <w:pPr>
        <w:spacing w:line="360" w:lineRule="auto"/>
        <w:jc w:val="right"/>
        <w:rPr>
          <w:i/>
        </w:rPr>
      </w:pPr>
    </w:p>
    <w:p w:rsidR="004C3546" w:rsidRDefault="004C3546" w:rsidP="00147E8F">
      <w:pPr>
        <w:spacing w:line="360" w:lineRule="auto"/>
        <w:jc w:val="right"/>
        <w:rPr>
          <w:i/>
        </w:rPr>
      </w:pPr>
    </w:p>
    <w:p w:rsidR="004C3546" w:rsidRDefault="004C3546" w:rsidP="00147E8F">
      <w:pPr>
        <w:spacing w:line="360" w:lineRule="auto"/>
        <w:jc w:val="right"/>
        <w:rPr>
          <w:i/>
        </w:rPr>
      </w:pPr>
    </w:p>
    <w:p w:rsidR="004C3546" w:rsidRDefault="004C3546" w:rsidP="00147E8F">
      <w:pPr>
        <w:spacing w:line="360" w:lineRule="auto"/>
        <w:jc w:val="right"/>
        <w:rPr>
          <w:i/>
        </w:rPr>
      </w:pPr>
    </w:p>
    <w:p w:rsidR="004C3546" w:rsidRDefault="004C3546" w:rsidP="00147E8F">
      <w:pPr>
        <w:spacing w:line="360" w:lineRule="auto"/>
        <w:jc w:val="right"/>
        <w:rPr>
          <w:i/>
        </w:rPr>
      </w:pPr>
    </w:p>
    <w:p w:rsidR="004C3546" w:rsidRDefault="004C3546" w:rsidP="00147E8F">
      <w:pPr>
        <w:spacing w:line="360" w:lineRule="auto"/>
        <w:jc w:val="right"/>
        <w:rPr>
          <w:i/>
        </w:rPr>
      </w:pPr>
    </w:p>
    <w:p w:rsidR="004C3546" w:rsidRDefault="004C3546" w:rsidP="00147E8F">
      <w:pPr>
        <w:spacing w:line="360" w:lineRule="auto"/>
        <w:jc w:val="right"/>
        <w:rPr>
          <w:i/>
        </w:rPr>
      </w:pPr>
    </w:p>
    <w:p w:rsidR="004C3546" w:rsidRDefault="004C3546" w:rsidP="00147E8F">
      <w:pPr>
        <w:spacing w:line="360" w:lineRule="auto"/>
        <w:jc w:val="right"/>
        <w:rPr>
          <w:i/>
        </w:rPr>
      </w:pPr>
    </w:p>
    <w:p w:rsidR="004C3546" w:rsidRDefault="004C3546" w:rsidP="00147E8F">
      <w:pPr>
        <w:spacing w:line="360" w:lineRule="auto"/>
        <w:jc w:val="right"/>
        <w:rPr>
          <w:i/>
        </w:rPr>
      </w:pPr>
    </w:p>
    <w:p w:rsidR="004C3546" w:rsidRDefault="004C3546" w:rsidP="00147E8F">
      <w:pPr>
        <w:spacing w:line="360" w:lineRule="auto"/>
        <w:jc w:val="right"/>
        <w:rPr>
          <w:i/>
        </w:rPr>
      </w:pPr>
    </w:p>
    <w:p w:rsidR="004C3546" w:rsidRDefault="004C3546" w:rsidP="00147E8F">
      <w:pPr>
        <w:spacing w:line="360" w:lineRule="auto"/>
        <w:jc w:val="right"/>
        <w:rPr>
          <w:i/>
        </w:rPr>
      </w:pPr>
    </w:p>
    <w:p w:rsidR="004C3546" w:rsidRDefault="004C3546" w:rsidP="00147E8F">
      <w:pPr>
        <w:spacing w:line="360" w:lineRule="auto"/>
        <w:jc w:val="right"/>
        <w:rPr>
          <w:i/>
        </w:rPr>
      </w:pPr>
    </w:p>
    <w:p w:rsidR="004C3546" w:rsidRDefault="004C3546" w:rsidP="00147E8F">
      <w:pPr>
        <w:spacing w:line="360" w:lineRule="auto"/>
        <w:jc w:val="right"/>
        <w:rPr>
          <w:i/>
        </w:rPr>
      </w:pPr>
    </w:p>
    <w:p w:rsidR="00270171" w:rsidRDefault="00270171" w:rsidP="00147E8F">
      <w:pPr>
        <w:spacing w:line="360" w:lineRule="auto"/>
        <w:jc w:val="right"/>
        <w:rPr>
          <w:i/>
        </w:rPr>
      </w:pPr>
    </w:p>
    <w:p w:rsidR="00270171" w:rsidRDefault="00270171" w:rsidP="00147E8F">
      <w:pPr>
        <w:spacing w:line="360" w:lineRule="auto"/>
        <w:jc w:val="right"/>
        <w:rPr>
          <w:i/>
        </w:rPr>
      </w:pPr>
    </w:p>
    <w:p w:rsidR="004C3546" w:rsidRPr="00D85EBB" w:rsidRDefault="004C3546" w:rsidP="00147E8F">
      <w:pPr>
        <w:spacing w:line="360" w:lineRule="auto"/>
        <w:jc w:val="right"/>
        <w:rPr>
          <w:i/>
        </w:rPr>
      </w:pPr>
      <w:r w:rsidRPr="00D85EBB">
        <w:rPr>
          <w:i/>
        </w:rPr>
        <w:t>Приложение 2</w:t>
      </w:r>
    </w:p>
    <w:p w:rsidR="004C3546" w:rsidRPr="00D85EBB" w:rsidRDefault="004C3546" w:rsidP="00147E8F">
      <w:pPr>
        <w:spacing w:line="360" w:lineRule="auto"/>
        <w:jc w:val="center"/>
        <w:rPr>
          <w:b/>
        </w:rPr>
      </w:pPr>
      <w:r w:rsidRPr="00D85EBB">
        <w:rPr>
          <w:b/>
        </w:rPr>
        <w:t>ЗАЯВКА</w:t>
      </w:r>
    </w:p>
    <w:p w:rsidR="004C3546" w:rsidRPr="005954AE" w:rsidRDefault="004C3546" w:rsidP="00147E8F">
      <w:pPr>
        <w:jc w:val="center"/>
      </w:pPr>
      <w:r>
        <w:t>н</w:t>
      </w:r>
      <w:r w:rsidRPr="00D85EBB">
        <w:t>а участие во Всероссийской научно-практической конференции</w:t>
      </w:r>
    </w:p>
    <w:p w:rsidR="004C3546" w:rsidRDefault="004C3546" w:rsidP="00147E8F">
      <w:pPr>
        <w:jc w:val="center"/>
      </w:pPr>
      <w:r w:rsidRPr="00D85EBB">
        <w:rPr>
          <w:b/>
        </w:rPr>
        <w:t>«Физическая культура и спорт в системе образования</w:t>
      </w:r>
      <w:r>
        <w:rPr>
          <w:b/>
        </w:rPr>
        <w:t xml:space="preserve"> России: инновации и перспективы развития</w:t>
      </w:r>
      <w:r w:rsidRPr="00D85EBB">
        <w:rPr>
          <w:b/>
        </w:rPr>
        <w:t>»</w:t>
      </w:r>
      <w:r w:rsidRPr="00D85EBB">
        <w:t>,</w:t>
      </w:r>
    </w:p>
    <w:p w:rsidR="004C3546" w:rsidRPr="00D85EBB" w:rsidRDefault="004C3546" w:rsidP="00147E8F">
      <w:pPr>
        <w:jc w:val="center"/>
      </w:pPr>
      <w:r>
        <w:t>2</w:t>
      </w:r>
      <w:r w:rsidR="003F1422">
        <w:t>1</w:t>
      </w:r>
      <w:r>
        <w:t>-2</w:t>
      </w:r>
      <w:r w:rsidR="003F1422">
        <w:t>2</w:t>
      </w:r>
      <w:r>
        <w:t xml:space="preserve"> ноября 2018г.  Санкт-Петербург</w:t>
      </w:r>
    </w:p>
    <w:p w:rsidR="004C3546" w:rsidRDefault="004C3546" w:rsidP="00147E8F">
      <w:pPr>
        <w:jc w:val="center"/>
      </w:pPr>
      <w:r w:rsidRPr="00D85EBB">
        <w:t xml:space="preserve"> (для каждого участника заполняется отдельно)</w:t>
      </w:r>
    </w:p>
    <w:p w:rsidR="004C3546" w:rsidRPr="00D85EBB" w:rsidRDefault="004C3546" w:rsidP="00147E8F">
      <w:pPr>
        <w:jc w:val="center"/>
      </w:pPr>
    </w:p>
    <w:p w:rsidR="004C3546" w:rsidRDefault="004C3546" w:rsidP="00147E8F">
      <w:pPr>
        <w:numPr>
          <w:ilvl w:val="0"/>
          <w:numId w:val="3"/>
        </w:numPr>
        <w:spacing w:line="360" w:lineRule="auto"/>
        <w:jc w:val="both"/>
      </w:pPr>
      <w:r w:rsidRPr="00D85EBB">
        <w:t xml:space="preserve">ФИО </w:t>
      </w:r>
      <w:r>
        <w:t>_________________________________________________________________</w:t>
      </w:r>
    </w:p>
    <w:p w:rsidR="004C3546" w:rsidRPr="00D85EBB" w:rsidRDefault="004C3546" w:rsidP="00147E8F">
      <w:pPr>
        <w:spacing w:line="360" w:lineRule="auto"/>
        <w:ind w:left="720"/>
        <w:jc w:val="center"/>
      </w:pPr>
      <w:r>
        <w:t>(</w:t>
      </w:r>
      <w:r w:rsidRPr="00347074">
        <w:rPr>
          <w:i/>
        </w:rPr>
        <w:t>полностью</w:t>
      </w:r>
      <w:r>
        <w:t>)</w:t>
      </w:r>
    </w:p>
    <w:p w:rsidR="004C3546" w:rsidRDefault="004C3546" w:rsidP="00147E8F">
      <w:pPr>
        <w:numPr>
          <w:ilvl w:val="0"/>
          <w:numId w:val="3"/>
        </w:numPr>
        <w:spacing w:line="360" w:lineRule="auto"/>
        <w:jc w:val="both"/>
      </w:pPr>
      <w:r w:rsidRPr="00D85EBB">
        <w:t>Организация _____________________________________________________</w:t>
      </w:r>
      <w:r>
        <w:t>______</w:t>
      </w:r>
    </w:p>
    <w:p w:rsidR="004C3546" w:rsidRPr="00D85EBB" w:rsidRDefault="004C3546" w:rsidP="00147E8F">
      <w:pPr>
        <w:spacing w:line="360" w:lineRule="auto"/>
        <w:ind w:left="720"/>
        <w:jc w:val="center"/>
      </w:pPr>
      <w:r>
        <w:t>(</w:t>
      </w:r>
      <w:r w:rsidRPr="00347074">
        <w:rPr>
          <w:i/>
        </w:rPr>
        <w:t>полностью</w:t>
      </w:r>
      <w:r>
        <w:t>)</w:t>
      </w:r>
    </w:p>
    <w:p w:rsidR="004C3546" w:rsidRPr="00D85EBB" w:rsidRDefault="004C3546" w:rsidP="00147E8F">
      <w:pPr>
        <w:numPr>
          <w:ilvl w:val="0"/>
          <w:numId w:val="3"/>
        </w:numPr>
        <w:spacing w:line="360" w:lineRule="auto"/>
        <w:jc w:val="both"/>
      </w:pPr>
      <w:r w:rsidRPr="00D85EBB">
        <w:t>Должность________________________________________________</w:t>
      </w:r>
      <w:r>
        <w:t>_____________</w:t>
      </w:r>
    </w:p>
    <w:p w:rsidR="004C3546" w:rsidRPr="00D85EBB" w:rsidRDefault="004C3546" w:rsidP="00147E8F">
      <w:pPr>
        <w:numPr>
          <w:ilvl w:val="0"/>
          <w:numId w:val="3"/>
        </w:numPr>
        <w:spacing w:line="360" w:lineRule="auto"/>
        <w:jc w:val="both"/>
      </w:pPr>
      <w:r w:rsidRPr="00D85EBB">
        <w:t>Ученая степень, звание________________________</w:t>
      </w:r>
      <w:r>
        <w:t>___________________________</w:t>
      </w:r>
    </w:p>
    <w:p w:rsidR="004C3546" w:rsidRPr="00D85EBB" w:rsidRDefault="004C3546" w:rsidP="00147E8F">
      <w:pPr>
        <w:numPr>
          <w:ilvl w:val="0"/>
          <w:numId w:val="3"/>
        </w:numPr>
        <w:spacing w:line="360" w:lineRule="auto"/>
        <w:jc w:val="both"/>
      </w:pPr>
      <w:r w:rsidRPr="00D85EBB">
        <w:t>Телефон (с кодом города): служебный___________</w:t>
      </w:r>
      <w:r>
        <w:t>___________________________</w:t>
      </w:r>
    </w:p>
    <w:p w:rsidR="004C3546" w:rsidRPr="00D85EBB" w:rsidRDefault="004C3546" w:rsidP="00147E8F">
      <w:pPr>
        <w:spacing w:line="360" w:lineRule="auto"/>
        <w:ind w:left="2124"/>
        <w:jc w:val="both"/>
      </w:pPr>
      <w:r w:rsidRPr="00D85EBB">
        <w:t>Домашний</w:t>
      </w:r>
      <w:r>
        <w:t xml:space="preserve">,  мобильный </w:t>
      </w:r>
      <w:r w:rsidRPr="00D85EBB">
        <w:t>_______</w:t>
      </w:r>
      <w:r>
        <w:t xml:space="preserve">_______________________________                       </w:t>
      </w:r>
    </w:p>
    <w:p w:rsidR="004C3546" w:rsidRPr="00347074" w:rsidRDefault="004C3546" w:rsidP="00147E8F">
      <w:pPr>
        <w:numPr>
          <w:ilvl w:val="0"/>
          <w:numId w:val="3"/>
        </w:numPr>
        <w:spacing w:line="360" w:lineRule="auto"/>
        <w:jc w:val="both"/>
      </w:pPr>
      <w:r w:rsidRPr="00D85EBB">
        <w:t>Электронная почт</w:t>
      </w:r>
      <w:r>
        <w:t>а ______________________________________________________</w:t>
      </w:r>
    </w:p>
    <w:p w:rsidR="004C3546" w:rsidRDefault="004C3546" w:rsidP="00147E8F">
      <w:pPr>
        <w:numPr>
          <w:ilvl w:val="0"/>
          <w:numId w:val="3"/>
        </w:numPr>
        <w:spacing w:line="360" w:lineRule="auto"/>
        <w:jc w:val="both"/>
      </w:pPr>
      <w:r>
        <w:t>Тематика доклада на конференции (выделите один из вариантов</w:t>
      </w:r>
      <w:r w:rsidRPr="00D85EBB">
        <w:t>)</w:t>
      </w:r>
      <w:r>
        <w:t>:</w:t>
      </w:r>
    </w:p>
    <w:p w:rsidR="004C3546" w:rsidRDefault="004C3546" w:rsidP="00147E8F">
      <w:pPr>
        <w:pStyle w:val="a3"/>
        <w:spacing w:after="120" w:line="240" w:lineRule="auto"/>
        <w:ind w:left="0"/>
        <w:jc w:val="both"/>
        <w:rPr>
          <w:rFonts w:ascii="Times New Roman" w:hAnsi="Times New Roman"/>
          <w:sz w:val="24"/>
          <w:szCs w:val="24"/>
        </w:rPr>
      </w:pPr>
      <w:r w:rsidRPr="0056411A">
        <w:rPr>
          <w:rFonts w:ascii="Times New Roman" w:hAnsi="Times New Roman"/>
          <w:b/>
          <w:sz w:val="24"/>
          <w:szCs w:val="24"/>
        </w:rPr>
        <w:t>А.</w:t>
      </w:r>
      <w:r>
        <w:rPr>
          <w:rFonts w:ascii="Times New Roman" w:hAnsi="Times New Roman"/>
          <w:b/>
          <w:sz w:val="24"/>
          <w:szCs w:val="24"/>
        </w:rPr>
        <w:t xml:space="preserve"> Научно-методическое, организационное и медико-психологическое обеспечение внедрения Всероссийского физкультурно-спортивного комплекса «Готов к труду и обороне» в образовательных организациях.</w:t>
      </w:r>
    </w:p>
    <w:p w:rsidR="004C3546" w:rsidRDefault="004C3546" w:rsidP="00147E8F">
      <w:pPr>
        <w:pStyle w:val="a3"/>
        <w:spacing w:after="120" w:line="240" w:lineRule="auto"/>
        <w:ind w:left="0"/>
        <w:jc w:val="both"/>
        <w:rPr>
          <w:rFonts w:ascii="Times New Roman" w:hAnsi="Times New Roman"/>
          <w:b/>
          <w:sz w:val="24"/>
          <w:szCs w:val="24"/>
        </w:rPr>
      </w:pPr>
      <w:r>
        <w:rPr>
          <w:rFonts w:ascii="Times New Roman" w:hAnsi="Times New Roman"/>
          <w:b/>
          <w:sz w:val="24"/>
          <w:szCs w:val="24"/>
        </w:rPr>
        <w:t xml:space="preserve">Б. Формирование культуры здорового и безопасного образа жизни </w:t>
      </w:r>
      <w:proofErr w:type="gramStart"/>
      <w:r>
        <w:rPr>
          <w:rFonts w:ascii="Times New Roman" w:hAnsi="Times New Roman"/>
          <w:b/>
          <w:sz w:val="24"/>
          <w:szCs w:val="24"/>
        </w:rPr>
        <w:t>обучающихся</w:t>
      </w:r>
      <w:proofErr w:type="gramEnd"/>
      <w:r>
        <w:rPr>
          <w:rFonts w:ascii="Times New Roman" w:hAnsi="Times New Roman"/>
          <w:b/>
          <w:sz w:val="24"/>
          <w:szCs w:val="24"/>
        </w:rPr>
        <w:t>. Инновационные оздоровительные технологии.</w:t>
      </w:r>
    </w:p>
    <w:p w:rsidR="004C3546" w:rsidRPr="00BE164E" w:rsidRDefault="004C3546" w:rsidP="00147E8F">
      <w:pPr>
        <w:pStyle w:val="ab"/>
        <w:jc w:val="both"/>
        <w:rPr>
          <w:b/>
        </w:rPr>
      </w:pPr>
      <w:r w:rsidRPr="00C5452F">
        <w:rPr>
          <w:b/>
        </w:rPr>
        <w:t>В. Студенческий спорт</w:t>
      </w:r>
      <w:r>
        <w:rPr>
          <w:b/>
        </w:rPr>
        <w:t xml:space="preserve"> в системе профессиональной подготовки </w:t>
      </w:r>
      <w:proofErr w:type="gramStart"/>
      <w:r>
        <w:rPr>
          <w:b/>
        </w:rPr>
        <w:t>обучающихся</w:t>
      </w:r>
      <w:proofErr w:type="gramEnd"/>
      <w:r w:rsidRPr="00BE164E">
        <w:rPr>
          <w:b/>
        </w:rPr>
        <w:t>:</w:t>
      </w:r>
    </w:p>
    <w:p w:rsidR="004C3546" w:rsidRDefault="004C3546" w:rsidP="00147E8F">
      <w:pPr>
        <w:pStyle w:val="ab"/>
        <w:jc w:val="both"/>
        <w:rPr>
          <w:b/>
        </w:rPr>
      </w:pPr>
      <w:r>
        <w:rPr>
          <w:b/>
        </w:rPr>
        <w:t>состояние, достижения и перспективы развития. Волонтерское движение.</w:t>
      </w:r>
    </w:p>
    <w:p w:rsidR="004C3546" w:rsidRDefault="004C3546" w:rsidP="00147E8F">
      <w:pPr>
        <w:pStyle w:val="ab"/>
        <w:jc w:val="both"/>
        <w:rPr>
          <w:b/>
        </w:rPr>
      </w:pPr>
      <w:r w:rsidRPr="00C5452F">
        <w:rPr>
          <w:b/>
        </w:rPr>
        <w:t>История</w:t>
      </w:r>
      <w:r>
        <w:rPr>
          <w:b/>
        </w:rPr>
        <w:t xml:space="preserve"> развития</w:t>
      </w:r>
      <w:r w:rsidRPr="00C5452F">
        <w:rPr>
          <w:b/>
        </w:rPr>
        <w:t xml:space="preserve"> физической культуры и спорта в </w:t>
      </w:r>
      <w:r>
        <w:rPr>
          <w:b/>
        </w:rPr>
        <w:t>России и зарубежных  странах.</w:t>
      </w:r>
    </w:p>
    <w:p w:rsidR="004C3546" w:rsidRDefault="004C3546" w:rsidP="00147E8F">
      <w:pPr>
        <w:pStyle w:val="ab"/>
        <w:jc w:val="both"/>
        <w:rPr>
          <w:b/>
        </w:rPr>
      </w:pPr>
    </w:p>
    <w:p w:rsidR="004C3546" w:rsidRPr="000E3570" w:rsidRDefault="004C3546" w:rsidP="00147E8F">
      <w:pPr>
        <w:jc w:val="both"/>
        <w:rPr>
          <w:b/>
        </w:rPr>
      </w:pPr>
      <w:r w:rsidRPr="001C33DB">
        <w:rPr>
          <w:b/>
        </w:rPr>
        <w:t>Г</w:t>
      </w:r>
      <w:r w:rsidR="000E3570">
        <w:rPr>
          <w:b/>
        </w:rPr>
        <w:t>.</w:t>
      </w:r>
      <w:r w:rsidR="0081737D">
        <w:rPr>
          <w:b/>
        </w:rPr>
        <w:t xml:space="preserve"> </w:t>
      </w:r>
      <w:r w:rsidR="000E3570" w:rsidRPr="000E3570">
        <w:rPr>
          <w:b/>
        </w:rPr>
        <w:t>Научно-методическое обеспечение спортивной подготовки</w:t>
      </w:r>
      <w:r w:rsidR="000E3570">
        <w:rPr>
          <w:b/>
        </w:rPr>
        <w:t>.</w:t>
      </w:r>
      <w:r w:rsidR="000E3570" w:rsidRPr="00CA6992">
        <w:rPr>
          <w:b/>
        </w:rPr>
        <w:t xml:space="preserve"> </w:t>
      </w:r>
      <w:r w:rsidRPr="00CA6992">
        <w:rPr>
          <w:b/>
        </w:rPr>
        <w:t>Проблемы переподготовки и повышения  квалификации специалистов</w:t>
      </w:r>
      <w:r>
        <w:rPr>
          <w:b/>
        </w:rPr>
        <w:t xml:space="preserve"> </w:t>
      </w:r>
      <w:r w:rsidRPr="00CA6992">
        <w:rPr>
          <w:b/>
        </w:rPr>
        <w:t>по</w:t>
      </w:r>
      <w:r w:rsidR="000E3570">
        <w:rPr>
          <w:b/>
        </w:rPr>
        <w:t xml:space="preserve"> </w:t>
      </w:r>
      <w:r w:rsidRPr="00CA6992">
        <w:rPr>
          <w:b/>
        </w:rPr>
        <w:t>спортивному менеджменту. Формирование системы подготовки спортивного</w:t>
      </w:r>
      <w:r>
        <w:rPr>
          <w:b/>
        </w:rPr>
        <w:t xml:space="preserve"> </w:t>
      </w:r>
      <w:r w:rsidRPr="00CA6992">
        <w:rPr>
          <w:b/>
        </w:rPr>
        <w:t xml:space="preserve"> резерва</w:t>
      </w:r>
      <w:r w:rsidRPr="00CA6992">
        <w:rPr>
          <w:b/>
          <w:color w:val="FF0000"/>
        </w:rPr>
        <w:t>.</w:t>
      </w:r>
    </w:p>
    <w:p w:rsidR="004C3546" w:rsidRPr="00CA6992" w:rsidRDefault="004C3546" w:rsidP="00147E8F">
      <w:pPr>
        <w:jc w:val="both"/>
        <w:rPr>
          <w:b/>
        </w:rPr>
      </w:pPr>
    </w:p>
    <w:p w:rsidR="004C3546" w:rsidRDefault="004C3546" w:rsidP="00147E8F">
      <w:pPr>
        <w:jc w:val="both"/>
        <w:rPr>
          <w:b/>
        </w:rPr>
      </w:pPr>
      <w:r>
        <w:rPr>
          <w:b/>
        </w:rPr>
        <w:t xml:space="preserve">Д. Повышение эффективности организации физкультурно-спортивной работы </w:t>
      </w:r>
      <w:proofErr w:type="gramStart"/>
      <w:r>
        <w:rPr>
          <w:b/>
        </w:rPr>
        <w:t>в</w:t>
      </w:r>
      <w:proofErr w:type="gramEnd"/>
    </w:p>
    <w:p w:rsidR="004C3546" w:rsidRDefault="004C3546" w:rsidP="00147E8F">
      <w:pPr>
        <w:jc w:val="both"/>
        <w:rPr>
          <w:b/>
        </w:rPr>
      </w:pPr>
      <w:r>
        <w:rPr>
          <w:b/>
        </w:rPr>
        <w:t xml:space="preserve"> спортивных </w:t>
      </w:r>
      <w:proofErr w:type="gramStart"/>
      <w:r>
        <w:rPr>
          <w:b/>
        </w:rPr>
        <w:t>клубах</w:t>
      </w:r>
      <w:proofErr w:type="gramEnd"/>
      <w:r>
        <w:rPr>
          <w:b/>
        </w:rPr>
        <w:t xml:space="preserve"> и по месту жительства. Подготовка и переподготовка кадров.</w:t>
      </w:r>
    </w:p>
    <w:p w:rsidR="004C3546" w:rsidRDefault="004C3546" w:rsidP="00147E8F">
      <w:pPr>
        <w:jc w:val="both"/>
        <w:rPr>
          <w:b/>
        </w:rPr>
      </w:pPr>
    </w:p>
    <w:p w:rsidR="004C3546" w:rsidRDefault="004C3546" w:rsidP="00147E8F">
      <w:pPr>
        <w:framePr w:hSpace="180" w:wrap="auto" w:vAnchor="text" w:hAnchor="margin" w:y="1"/>
        <w:jc w:val="both"/>
        <w:rPr>
          <w:b/>
          <w:szCs w:val="28"/>
        </w:rPr>
      </w:pPr>
      <w:r>
        <w:rPr>
          <w:b/>
          <w:szCs w:val="28"/>
        </w:rPr>
        <w:t>Е</w:t>
      </w:r>
      <w:proofErr w:type="gramStart"/>
      <w:r w:rsidR="0081737D">
        <w:rPr>
          <w:b/>
          <w:szCs w:val="28"/>
        </w:rPr>
        <w:t xml:space="preserve"> </w:t>
      </w:r>
      <w:r>
        <w:rPr>
          <w:b/>
          <w:szCs w:val="28"/>
        </w:rPr>
        <w:t>.</w:t>
      </w:r>
      <w:proofErr w:type="gramEnd"/>
      <w:r w:rsidRPr="008A42BE">
        <w:rPr>
          <w:b/>
          <w:szCs w:val="28"/>
        </w:rPr>
        <w:t xml:space="preserve">Социология </w:t>
      </w:r>
      <w:r w:rsidR="000E3570">
        <w:rPr>
          <w:b/>
          <w:szCs w:val="28"/>
        </w:rPr>
        <w:t xml:space="preserve">и психологические аспекты </w:t>
      </w:r>
      <w:r w:rsidRPr="008A42BE">
        <w:rPr>
          <w:b/>
          <w:szCs w:val="28"/>
        </w:rPr>
        <w:t>физической культуры и спорта. Адапти</w:t>
      </w:r>
      <w:r>
        <w:rPr>
          <w:b/>
          <w:szCs w:val="28"/>
        </w:rPr>
        <w:t>вная физическая культура. О</w:t>
      </w:r>
      <w:r w:rsidRPr="008A42BE">
        <w:rPr>
          <w:b/>
          <w:szCs w:val="28"/>
        </w:rPr>
        <w:t>бразовательные программы для лиц с ограниченными возможностями здоровья и инвалидов.</w:t>
      </w:r>
      <w:r w:rsidR="000E3570">
        <w:rPr>
          <w:b/>
          <w:szCs w:val="28"/>
        </w:rPr>
        <w:t xml:space="preserve"> Допи</w:t>
      </w:r>
      <w:r w:rsidR="0081737D">
        <w:rPr>
          <w:b/>
          <w:szCs w:val="28"/>
        </w:rPr>
        <w:t>н</w:t>
      </w:r>
      <w:r w:rsidR="000E3570">
        <w:rPr>
          <w:b/>
          <w:szCs w:val="28"/>
        </w:rPr>
        <w:t>г в современном спорте.</w:t>
      </w:r>
    </w:p>
    <w:p w:rsidR="004C3546" w:rsidRPr="008A42BE" w:rsidRDefault="004C3546" w:rsidP="00147E8F">
      <w:pPr>
        <w:framePr w:hSpace="180" w:wrap="auto" w:vAnchor="text" w:hAnchor="margin" w:y="1"/>
        <w:jc w:val="both"/>
        <w:rPr>
          <w:b/>
          <w:szCs w:val="28"/>
        </w:rPr>
      </w:pPr>
    </w:p>
    <w:p w:rsidR="004C3546" w:rsidRPr="00D85EBB" w:rsidRDefault="004C3546" w:rsidP="00147E8F">
      <w:pPr>
        <w:spacing w:after="120"/>
        <w:jc w:val="both"/>
      </w:pPr>
      <w:r>
        <w:t>Форма</w:t>
      </w:r>
      <w:r w:rsidRPr="00D85EBB">
        <w:t xml:space="preserve"> участия (отметить </w:t>
      </w:r>
      <w:proofErr w:type="gramStart"/>
      <w:r w:rsidRPr="00D85EBB">
        <w:t>нужное</w:t>
      </w:r>
      <w:proofErr w:type="gramEnd"/>
      <w:r w:rsidRPr="00D85EBB">
        <w:t>)</w:t>
      </w:r>
    </w:p>
    <w:p w:rsidR="004C3546" w:rsidRDefault="004C3546" w:rsidP="00147E8F">
      <w:pPr>
        <w:numPr>
          <w:ilvl w:val="1"/>
          <w:numId w:val="4"/>
        </w:numPr>
        <w:ind w:left="1434" w:hanging="357"/>
        <w:jc w:val="both"/>
      </w:pPr>
      <w:r>
        <w:t>выступление с докладом и публикация материалов</w:t>
      </w:r>
    </w:p>
    <w:p w:rsidR="004C3546" w:rsidRPr="00D85EBB" w:rsidRDefault="004C3546" w:rsidP="00147E8F">
      <w:pPr>
        <w:numPr>
          <w:ilvl w:val="1"/>
          <w:numId w:val="4"/>
        </w:numPr>
        <w:ind w:left="1434" w:hanging="357"/>
        <w:jc w:val="both"/>
      </w:pPr>
      <w:r>
        <w:t xml:space="preserve">заочное участие с </w:t>
      </w:r>
      <w:r w:rsidRPr="00D85EBB">
        <w:t>публикаци</w:t>
      </w:r>
      <w:r>
        <w:t>ей</w:t>
      </w:r>
      <w:r w:rsidRPr="00D85EBB">
        <w:t xml:space="preserve"> материалов </w:t>
      </w:r>
    </w:p>
    <w:p w:rsidR="004C3546" w:rsidRPr="00D85EBB" w:rsidRDefault="004C3546" w:rsidP="00147E8F">
      <w:pPr>
        <w:numPr>
          <w:ilvl w:val="1"/>
          <w:numId w:val="4"/>
        </w:numPr>
        <w:ind w:left="1434" w:hanging="357"/>
        <w:jc w:val="both"/>
      </w:pPr>
      <w:r>
        <w:t>участие в конференции</w:t>
      </w:r>
    </w:p>
    <w:p w:rsidR="004C3546" w:rsidRDefault="004C3546" w:rsidP="000D3108">
      <w:pPr>
        <w:spacing w:line="360" w:lineRule="auto"/>
        <w:ind w:firstLine="709"/>
        <w:jc w:val="right"/>
        <w:rPr>
          <w:i/>
        </w:rPr>
      </w:pPr>
    </w:p>
    <w:p w:rsidR="007F33A5" w:rsidRDefault="007F33A5" w:rsidP="000D3108">
      <w:pPr>
        <w:spacing w:line="360" w:lineRule="auto"/>
        <w:ind w:firstLine="709"/>
        <w:jc w:val="right"/>
        <w:rPr>
          <w:i/>
        </w:rPr>
      </w:pPr>
    </w:p>
    <w:p w:rsidR="00C258A0" w:rsidRDefault="00C258A0" w:rsidP="000D3108">
      <w:pPr>
        <w:spacing w:line="360" w:lineRule="auto"/>
        <w:ind w:firstLine="709"/>
        <w:jc w:val="right"/>
        <w:rPr>
          <w:i/>
        </w:rPr>
      </w:pPr>
    </w:p>
    <w:p w:rsidR="00C258A0" w:rsidRPr="00D85EBB" w:rsidRDefault="00C258A0" w:rsidP="00C258A0">
      <w:pPr>
        <w:spacing w:line="360" w:lineRule="auto"/>
        <w:jc w:val="right"/>
        <w:rPr>
          <w:i/>
        </w:rPr>
      </w:pPr>
      <w:r w:rsidRPr="00D85EBB">
        <w:rPr>
          <w:i/>
        </w:rPr>
        <w:t xml:space="preserve">Приложение </w:t>
      </w:r>
      <w:r>
        <w:rPr>
          <w:i/>
        </w:rPr>
        <w:t>3</w:t>
      </w:r>
    </w:p>
    <w:p w:rsidR="00C258A0" w:rsidRDefault="00C258A0" w:rsidP="00C258A0">
      <w:pPr>
        <w:pStyle w:val="11"/>
        <w:jc w:val="center"/>
        <w:rPr>
          <w:b/>
          <w:caps/>
          <w:sz w:val="22"/>
          <w:szCs w:val="22"/>
        </w:rPr>
      </w:pPr>
    </w:p>
    <w:p w:rsidR="00C258A0" w:rsidRDefault="00C258A0" w:rsidP="00C258A0">
      <w:pPr>
        <w:pStyle w:val="11"/>
        <w:rPr>
          <w:b/>
          <w:caps/>
          <w:sz w:val="22"/>
          <w:szCs w:val="22"/>
        </w:rPr>
      </w:pPr>
    </w:p>
    <w:p w:rsidR="00C258A0" w:rsidRPr="00AC1025" w:rsidRDefault="00C258A0" w:rsidP="00C258A0">
      <w:pPr>
        <w:pStyle w:val="11"/>
        <w:jc w:val="center"/>
        <w:rPr>
          <w:b/>
          <w:sz w:val="22"/>
          <w:szCs w:val="22"/>
        </w:rPr>
      </w:pPr>
      <w:r w:rsidRPr="00AC1025">
        <w:rPr>
          <w:b/>
          <w:caps/>
          <w:sz w:val="22"/>
          <w:szCs w:val="22"/>
        </w:rPr>
        <w:t>Лицензионный договор</w:t>
      </w:r>
      <w:r w:rsidRPr="00AC1025">
        <w:rPr>
          <w:b/>
          <w:sz w:val="22"/>
          <w:szCs w:val="22"/>
        </w:rPr>
        <w:t xml:space="preserve"> № ________     </w:t>
      </w:r>
    </w:p>
    <w:p w:rsidR="00C258A0" w:rsidRPr="00AC1025" w:rsidRDefault="00C258A0" w:rsidP="00C258A0">
      <w:pPr>
        <w:pStyle w:val="11"/>
        <w:spacing w:before="0"/>
        <w:jc w:val="center"/>
        <w:rPr>
          <w:sz w:val="22"/>
          <w:szCs w:val="22"/>
        </w:rPr>
      </w:pPr>
    </w:p>
    <w:p w:rsidR="00C258A0" w:rsidRPr="00AC1025" w:rsidRDefault="00C258A0" w:rsidP="00C258A0">
      <w:pPr>
        <w:pStyle w:val="ac"/>
        <w:tabs>
          <w:tab w:val="clear" w:pos="9590"/>
        </w:tabs>
        <w:jc w:val="center"/>
        <w:rPr>
          <w:rFonts w:ascii="Times New Roman" w:hAnsi="Times New Roman"/>
          <w:sz w:val="22"/>
          <w:szCs w:val="22"/>
        </w:rPr>
      </w:pPr>
      <w:r w:rsidRPr="00AC1025">
        <w:rPr>
          <w:rFonts w:ascii="Times New Roman" w:hAnsi="Times New Roman"/>
          <w:i/>
          <w:sz w:val="22"/>
          <w:szCs w:val="22"/>
        </w:rPr>
        <w:t>г. Санкт-Петербург</w:t>
      </w:r>
      <w:r w:rsidRPr="00AC1025">
        <w:rPr>
          <w:rFonts w:ascii="Times New Roman" w:hAnsi="Times New Roman"/>
          <w:sz w:val="22"/>
          <w:szCs w:val="22"/>
        </w:rPr>
        <w:t xml:space="preserve">                      </w:t>
      </w:r>
      <w:r w:rsidRPr="00AC1025">
        <w:rPr>
          <w:rFonts w:ascii="Times New Roman" w:hAnsi="Times New Roman"/>
          <w:sz w:val="22"/>
          <w:szCs w:val="22"/>
        </w:rPr>
        <w:tab/>
      </w:r>
      <w:r w:rsidRPr="00AC1025">
        <w:rPr>
          <w:rFonts w:ascii="Times New Roman" w:hAnsi="Times New Roman"/>
          <w:sz w:val="22"/>
          <w:szCs w:val="22"/>
        </w:rPr>
        <w:tab/>
      </w:r>
      <w:r w:rsidRPr="00AC1025">
        <w:rPr>
          <w:rFonts w:ascii="Times New Roman" w:hAnsi="Times New Roman"/>
          <w:sz w:val="22"/>
          <w:szCs w:val="22"/>
        </w:rPr>
        <w:tab/>
        <w:t>«       » _________________201</w:t>
      </w:r>
      <w:r>
        <w:rPr>
          <w:rFonts w:ascii="Times New Roman" w:hAnsi="Times New Roman"/>
          <w:sz w:val="22"/>
          <w:szCs w:val="22"/>
        </w:rPr>
        <w:t>9</w:t>
      </w:r>
      <w:r w:rsidRPr="00AC1025">
        <w:rPr>
          <w:rFonts w:ascii="Times New Roman" w:hAnsi="Times New Roman"/>
          <w:sz w:val="22"/>
          <w:szCs w:val="22"/>
        </w:rPr>
        <w:t xml:space="preserve"> г.</w:t>
      </w:r>
    </w:p>
    <w:p w:rsidR="00C258A0" w:rsidRPr="00AC1025" w:rsidRDefault="00C258A0" w:rsidP="00C258A0">
      <w:pPr>
        <w:pStyle w:val="ac"/>
        <w:tabs>
          <w:tab w:val="clear" w:pos="9590"/>
        </w:tabs>
        <w:jc w:val="both"/>
        <w:rPr>
          <w:rFonts w:ascii="Times New Roman" w:hAnsi="Times New Roman"/>
          <w:b/>
          <w:sz w:val="22"/>
          <w:szCs w:val="22"/>
        </w:rPr>
      </w:pPr>
    </w:p>
    <w:p w:rsidR="00C258A0" w:rsidRPr="00AC1025" w:rsidRDefault="00C258A0" w:rsidP="00C258A0">
      <w:pPr>
        <w:jc w:val="both"/>
        <w:rPr>
          <w:sz w:val="22"/>
          <w:szCs w:val="22"/>
        </w:rPr>
      </w:pPr>
      <w:proofErr w:type="gramStart"/>
      <w:r w:rsidRPr="00AC1025">
        <w:rPr>
          <w:sz w:val="22"/>
          <w:szCs w:val="22"/>
        </w:rPr>
        <w:t xml:space="preserve">Федеральное государственное бюджетное образовательное учреждение высшего образования «Санкт-Петербургский государственный университет», именуемое в дальнейшем «Лицензиат», в лице директора Издательства СПбГУ </w:t>
      </w:r>
      <w:proofErr w:type="spellStart"/>
      <w:r w:rsidRPr="00AC1025">
        <w:rPr>
          <w:sz w:val="22"/>
          <w:szCs w:val="22"/>
        </w:rPr>
        <w:t>Лебедкиной</w:t>
      </w:r>
      <w:proofErr w:type="spellEnd"/>
      <w:r w:rsidRPr="00AC1025">
        <w:rPr>
          <w:sz w:val="22"/>
          <w:szCs w:val="22"/>
        </w:rPr>
        <w:t xml:space="preserve"> Е.В., действующего на основании доверенности от </w:t>
      </w:r>
      <w:r w:rsidRPr="00372415">
        <w:rPr>
          <w:sz w:val="22"/>
          <w:szCs w:val="22"/>
        </w:rPr>
        <w:t>«26» декабря 2018 г. № 28-21-495</w:t>
      </w:r>
      <w:r w:rsidRPr="00AC1025">
        <w:rPr>
          <w:sz w:val="22"/>
          <w:szCs w:val="22"/>
        </w:rPr>
        <w:t xml:space="preserve">, с одной стороны, и </w:t>
      </w:r>
      <w:r>
        <w:rPr>
          <w:sz w:val="22"/>
          <w:szCs w:val="22"/>
        </w:rPr>
        <w:t xml:space="preserve">гражданин Российской Федерации </w:t>
      </w:r>
      <w:r w:rsidRPr="00AC1025">
        <w:rPr>
          <w:sz w:val="22"/>
          <w:szCs w:val="22"/>
        </w:rPr>
        <w:t>______________________________, именуемый в дальнейшем «Автор», с другой стороны, именуемые в дальнейшем «Сторона/Стороны», заключили настоящий договор (далее – «Договор») о нижеследующем:</w:t>
      </w:r>
      <w:proofErr w:type="gramEnd"/>
    </w:p>
    <w:p w:rsidR="00C258A0" w:rsidRPr="00AC1025" w:rsidRDefault="00C258A0" w:rsidP="00C258A0">
      <w:pPr>
        <w:pStyle w:val="1"/>
        <w:keepNext w:val="0"/>
        <w:numPr>
          <w:ilvl w:val="0"/>
          <w:numId w:val="13"/>
        </w:numPr>
        <w:autoSpaceDE w:val="0"/>
        <w:autoSpaceDN w:val="0"/>
        <w:adjustRightInd w:val="0"/>
        <w:spacing w:after="120"/>
        <w:jc w:val="center"/>
        <w:rPr>
          <w:rFonts w:ascii="Times New Roman" w:hAnsi="Times New Roman"/>
          <w:sz w:val="22"/>
          <w:szCs w:val="22"/>
        </w:rPr>
      </w:pPr>
      <w:r w:rsidRPr="00AC1025">
        <w:rPr>
          <w:rFonts w:ascii="Times New Roman" w:hAnsi="Times New Roman"/>
          <w:sz w:val="22"/>
          <w:szCs w:val="22"/>
        </w:rPr>
        <w:t>Предмет Договора</w:t>
      </w:r>
    </w:p>
    <w:p w:rsidR="00C258A0" w:rsidRPr="00AC1025" w:rsidRDefault="00C258A0" w:rsidP="00C258A0">
      <w:pPr>
        <w:pStyle w:val="1"/>
        <w:keepNext w:val="0"/>
        <w:numPr>
          <w:ilvl w:val="1"/>
          <w:numId w:val="13"/>
        </w:numPr>
        <w:tabs>
          <w:tab w:val="left" w:pos="567"/>
        </w:tabs>
        <w:autoSpaceDE w:val="0"/>
        <w:autoSpaceDN w:val="0"/>
        <w:adjustRightInd w:val="0"/>
        <w:spacing w:before="0" w:after="0"/>
        <w:jc w:val="both"/>
        <w:rPr>
          <w:rFonts w:ascii="Times New Roman" w:hAnsi="Times New Roman"/>
          <w:b w:val="0"/>
          <w:sz w:val="22"/>
          <w:szCs w:val="22"/>
        </w:rPr>
      </w:pPr>
      <w:r w:rsidRPr="00AC1025">
        <w:rPr>
          <w:rFonts w:ascii="Times New Roman" w:hAnsi="Times New Roman"/>
          <w:b w:val="0"/>
          <w:sz w:val="22"/>
          <w:szCs w:val="22"/>
        </w:rPr>
        <w:t>Автор предоставляет Лицензиату на условиях исключительной лицензии право использования произведения с рабочим названием «</w:t>
      </w:r>
      <w:r w:rsidRPr="00AC1025">
        <w:rPr>
          <w:rFonts w:ascii="Times New Roman" w:hAnsi="Times New Roman"/>
          <w:sz w:val="22"/>
          <w:szCs w:val="22"/>
        </w:rPr>
        <w:t>________________________________</w:t>
      </w:r>
      <w:r w:rsidRPr="00AC1025">
        <w:rPr>
          <w:rFonts w:ascii="Times New Roman" w:hAnsi="Times New Roman"/>
          <w:b w:val="0"/>
          <w:sz w:val="22"/>
          <w:szCs w:val="22"/>
        </w:rPr>
        <w:t>», в дальнейшем именуемым «Произведение», объемом</w:t>
      </w:r>
      <w:proofErr w:type="gramStart"/>
      <w:r w:rsidRPr="00AC1025">
        <w:rPr>
          <w:rFonts w:ascii="Times New Roman" w:hAnsi="Times New Roman"/>
          <w:b w:val="0"/>
          <w:sz w:val="22"/>
          <w:szCs w:val="22"/>
        </w:rPr>
        <w:t xml:space="preserve"> _____ (___________________________) </w:t>
      </w:r>
      <w:proofErr w:type="gramEnd"/>
      <w:r w:rsidRPr="00AC1025">
        <w:rPr>
          <w:rFonts w:ascii="Times New Roman" w:hAnsi="Times New Roman"/>
          <w:b w:val="0"/>
          <w:sz w:val="22"/>
          <w:szCs w:val="22"/>
        </w:rPr>
        <w:t>авторских листа авторского текста, включая иллюстративный, справочный, библиографический материалы, в предусмотренных настоящим Договором пределах и на определенный настоящим Договором срок.</w:t>
      </w:r>
    </w:p>
    <w:p w:rsidR="00C258A0" w:rsidRPr="00AC1025" w:rsidRDefault="00C258A0" w:rsidP="00C258A0">
      <w:pPr>
        <w:pStyle w:val="1"/>
        <w:keepNext w:val="0"/>
        <w:numPr>
          <w:ilvl w:val="1"/>
          <w:numId w:val="13"/>
        </w:numPr>
        <w:tabs>
          <w:tab w:val="left" w:pos="567"/>
        </w:tabs>
        <w:autoSpaceDE w:val="0"/>
        <w:autoSpaceDN w:val="0"/>
        <w:adjustRightInd w:val="0"/>
        <w:spacing w:before="0" w:after="0"/>
        <w:jc w:val="both"/>
        <w:rPr>
          <w:rFonts w:ascii="Times New Roman" w:hAnsi="Times New Roman"/>
          <w:b w:val="0"/>
          <w:sz w:val="22"/>
          <w:szCs w:val="22"/>
        </w:rPr>
      </w:pPr>
      <w:r w:rsidRPr="00AC1025">
        <w:rPr>
          <w:rFonts w:ascii="Times New Roman" w:hAnsi="Times New Roman"/>
          <w:b w:val="0"/>
          <w:sz w:val="22"/>
          <w:szCs w:val="22"/>
        </w:rPr>
        <w:t>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Автором права выдачи лицензий другим лицам.</w:t>
      </w:r>
    </w:p>
    <w:p w:rsidR="00C258A0" w:rsidRPr="00AC1025" w:rsidRDefault="00C258A0" w:rsidP="00C258A0">
      <w:pPr>
        <w:pStyle w:val="1"/>
        <w:keepNext w:val="0"/>
        <w:numPr>
          <w:ilvl w:val="1"/>
          <w:numId w:val="13"/>
        </w:numPr>
        <w:tabs>
          <w:tab w:val="left" w:pos="567"/>
        </w:tabs>
        <w:autoSpaceDE w:val="0"/>
        <w:autoSpaceDN w:val="0"/>
        <w:adjustRightInd w:val="0"/>
        <w:spacing w:before="0" w:after="0"/>
        <w:jc w:val="both"/>
        <w:rPr>
          <w:rFonts w:ascii="Times New Roman" w:hAnsi="Times New Roman"/>
          <w:b w:val="0"/>
          <w:sz w:val="22"/>
          <w:szCs w:val="22"/>
        </w:rPr>
      </w:pPr>
      <w:r w:rsidRPr="00AC1025">
        <w:rPr>
          <w:rFonts w:ascii="Times New Roman" w:hAnsi="Times New Roman"/>
          <w:b w:val="0"/>
          <w:sz w:val="22"/>
          <w:szCs w:val="22"/>
        </w:rPr>
        <w:t>Право использования Произведения в соответствии с условиями настоящего Договора предоставляется Автором на безвозмездной основе.</w:t>
      </w:r>
    </w:p>
    <w:p w:rsidR="00C258A0" w:rsidRPr="00AC1025" w:rsidRDefault="00C258A0" w:rsidP="00C258A0">
      <w:pPr>
        <w:pStyle w:val="1"/>
        <w:keepNext w:val="0"/>
        <w:numPr>
          <w:ilvl w:val="0"/>
          <w:numId w:val="13"/>
        </w:numPr>
        <w:autoSpaceDE w:val="0"/>
        <w:autoSpaceDN w:val="0"/>
        <w:adjustRightInd w:val="0"/>
        <w:spacing w:after="120"/>
        <w:jc w:val="center"/>
        <w:rPr>
          <w:rFonts w:ascii="Times New Roman" w:hAnsi="Times New Roman"/>
          <w:sz w:val="22"/>
          <w:szCs w:val="22"/>
        </w:rPr>
      </w:pPr>
      <w:r w:rsidRPr="00AC1025">
        <w:rPr>
          <w:rFonts w:ascii="Times New Roman" w:hAnsi="Times New Roman"/>
          <w:sz w:val="22"/>
          <w:szCs w:val="22"/>
        </w:rPr>
        <w:t>Передаваемые права</w:t>
      </w:r>
    </w:p>
    <w:p w:rsidR="00C258A0" w:rsidRPr="00AC1025" w:rsidRDefault="00C258A0" w:rsidP="00C258A0">
      <w:pPr>
        <w:numPr>
          <w:ilvl w:val="1"/>
          <w:numId w:val="13"/>
        </w:numPr>
        <w:jc w:val="both"/>
        <w:rPr>
          <w:sz w:val="22"/>
          <w:szCs w:val="22"/>
        </w:rPr>
      </w:pPr>
      <w:r w:rsidRPr="00AC1025">
        <w:rPr>
          <w:sz w:val="22"/>
          <w:szCs w:val="22"/>
        </w:rPr>
        <w:t>Автор предоставляет Лицензиату право использования Произведения любыми способами, установленными в п.2 ст.1270 Гражданского кодекса Российской Федерации, включая, но не ограничиваясь:</w:t>
      </w:r>
    </w:p>
    <w:p w:rsidR="00C258A0" w:rsidRPr="00AC1025" w:rsidRDefault="00C258A0" w:rsidP="00C258A0">
      <w:pPr>
        <w:numPr>
          <w:ilvl w:val="2"/>
          <w:numId w:val="13"/>
        </w:numPr>
        <w:tabs>
          <w:tab w:val="left" w:pos="567"/>
        </w:tabs>
        <w:jc w:val="both"/>
        <w:rPr>
          <w:sz w:val="22"/>
          <w:szCs w:val="22"/>
        </w:rPr>
      </w:pPr>
      <w:proofErr w:type="gramStart"/>
      <w:r w:rsidRPr="00AC1025">
        <w:rPr>
          <w:sz w:val="22"/>
          <w:szCs w:val="22"/>
        </w:rPr>
        <w:t>воспроизведение Произведения, то есть изготовление одного и более экземпляров Произведения или его части в любой материальной форме на всех видах носителей любого формата, в том числе путем опубликования, дублирования, тиражирования или иного размножения Произведения или его части, без ограничения тиража экземпляров, в том числе на электронных носителях, в базах данных Лицензиата;</w:t>
      </w:r>
      <w:proofErr w:type="gramEnd"/>
    </w:p>
    <w:p w:rsidR="00C258A0" w:rsidRPr="00AC1025" w:rsidRDefault="00C258A0" w:rsidP="00C258A0">
      <w:pPr>
        <w:numPr>
          <w:ilvl w:val="2"/>
          <w:numId w:val="13"/>
        </w:numPr>
        <w:tabs>
          <w:tab w:val="left" w:pos="567"/>
        </w:tabs>
        <w:jc w:val="both"/>
        <w:rPr>
          <w:sz w:val="22"/>
          <w:szCs w:val="22"/>
        </w:rPr>
      </w:pPr>
      <w:r w:rsidRPr="00AC1025">
        <w:rPr>
          <w:sz w:val="22"/>
          <w:szCs w:val="22"/>
        </w:rPr>
        <w:t>распространение Произведения путем продажи или иного отчуждения оригинала или экземпляров Произведения, в том числе в составе баз данных Лицензиата;</w:t>
      </w:r>
    </w:p>
    <w:p w:rsidR="00C258A0" w:rsidRPr="00AC1025" w:rsidRDefault="00C258A0" w:rsidP="00C258A0">
      <w:pPr>
        <w:numPr>
          <w:ilvl w:val="2"/>
          <w:numId w:val="13"/>
        </w:numPr>
        <w:tabs>
          <w:tab w:val="left" w:pos="567"/>
        </w:tabs>
        <w:jc w:val="both"/>
        <w:rPr>
          <w:sz w:val="22"/>
          <w:szCs w:val="22"/>
        </w:rPr>
      </w:pPr>
      <w:r w:rsidRPr="00AC1025">
        <w:rPr>
          <w:sz w:val="22"/>
          <w:szCs w:val="22"/>
        </w:rPr>
        <w:t xml:space="preserve">доведение Произведения до всеобщего сведения таким образом, что любое лицо могло получить доступ к Произведению из любого места и в любое время (доведение до всеобщего сведения), в </w:t>
      </w:r>
      <w:proofErr w:type="spellStart"/>
      <w:r w:rsidRPr="00AC1025">
        <w:rPr>
          <w:sz w:val="22"/>
          <w:szCs w:val="22"/>
        </w:rPr>
        <w:t>т.ч</w:t>
      </w:r>
      <w:proofErr w:type="spellEnd"/>
      <w:r w:rsidRPr="00AC1025">
        <w:rPr>
          <w:sz w:val="22"/>
          <w:szCs w:val="22"/>
        </w:rPr>
        <w:t>. через Интернет;</w:t>
      </w:r>
    </w:p>
    <w:p w:rsidR="00C258A0" w:rsidRPr="00AC1025" w:rsidRDefault="00C258A0" w:rsidP="00C258A0">
      <w:pPr>
        <w:numPr>
          <w:ilvl w:val="2"/>
          <w:numId w:val="13"/>
        </w:numPr>
        <w:tabs>
          <w:tab w:val="left" w:pos="567"/>
        </w:tabs>
        <w:jc w:val="both"/>
        <w:rPr>
          <w:sz w:val="22"/>
          <w:szCs w:val="22"/>
        </w:rPr>
      </w:pPr>
      <w:r w:rsidRPr="00AC1025">
        <w:rPr>
          <w:sz w:val="22"/>
          <w:szCs w:val="22"/>
        </w:rPr>
        <w:t>публичный показ и демонстрация Произведения в информационных, рекламных и прочих целях;</w:t>
      </w:r>
    </w:p>
    <w:p w:rsidR="00C258A0" w:rsidRPr="00AC1025" w:rsidRDefault="00C258A0" w:rsidP="00C258A0">
      <w:pPr>
        <w:numPr>
          <w:ilvl w:val="2"/>
          <w:numId w:val="13"/>
        </w:numPr>
        <w:tabs>
          <w:tab w:val="left" w:pos="567"/>
        </w:tabs>
        <w:jc w:val="both"/>
        <w:rPr>
          <w:sz w:val="22"/>
          <w:szCs w:val="22"/>
        </w:rPr>
      </w:pPr>
      <w:r w:rsidRPr="00AC1025">
        <w:rPr>
          <w:sz w:val="22"/>
          <w:szCs w:val="22"/>
        </w:rPr>
        <w:t>перевод Произведения на любой иностранный язык;</w:t>
      </w:r>
    </w:p>
    <w:p w:rsidR="00C258A0" w:rsidRPr="00AC1025" w:rsidRDefault="00C258A0" w:rsidP="00C258A0">
      <w:pPr>
        <w:numPr>
          <w:ilvl w:val="2"/>
          <w:numId w:val="13"/>
        </w:numPr>
        <w:tabs>
          <w:tab w:val="left" w:pos="567"/>
        </w:tabs>
        <w:jc w:val="both"/>
        <w:rPr>
          <w:sz w:val="22"/>
          <w:szCs w:val="22"/>
        </w:rPr>
      </w:pPr>
      <w:r w:rsidRPr="00AC1025">
        <w:rPr>
          <w:sz w:val="22"/>
          <w:szCs w:val="22"/>
        </w:rPr>
        <w:t>обработка формы предоставления Произведения для ее использования во взаимодействии с компьютерными программами и системами (базами данных), публикации и распространения в машиночитаемом формате и внедрения в системы поиска (базы данных), а также внесение изменений в Произведение, не представляющих собой его переработку.</w:t>
      </w:r>
    </w:p>
    <w:p w:rsidR="00C258A0" w:rsidRPr="00AC1025" w:rsidRDefault="00C258A0" w:rsidP="00C258A0">
      <w:pPr>
        <w:numPr>
          <w:ilvl w:val="1"/>
          <w:numId w:val="13"/>
        </w:numPr>
        <w:tabs>
          <w:tab w:val="left" w:pos="567"/>
        </w:tabs>
        <w:jc w:val="both"/>
        <w:rPr>
          <w:sz w:val="22"/>
          <w:szCs w:val="22"/>
        </w:rPr>
      </w:pPr>
      <w:r w:rsidRPr="00AC1025">
        <w:rPr>
          <w:sz w:val="22"/>
          <w:szCs w:val="22"/>
        </w:rPr>
        <w:t xml:space="preserve">Права использования Произведения, перечисленные в п.2.1 настоящего Договора, передаются Автором Лицензиату для использования без ограничения территории на любых </w:t>
      </w:r>
      <w:r w:rsidRPr="00AC1025">
        <w:rPr>
          <w:sz w:val="22"/>
          <w:szCs w:val="22"/>
        </w:rPr>
        <w:lastRenderedPageBreak/>
        <w:t xml:space="preserve">языках мира в течение срока действия исключительного права на Произведение с момента передачи Лицензиату Произведения. </w:t>
      </w:r>
    </w:p>
    <w:p w:rsidR="00C258A0" w:rsidRPr="00AC1025" w:rsidRDefault="00C258A0" w:rsidP="00C258A0">
      <w:pPr>
        <w:numPr>
          <w:ilvl w:val="1"/>
          <w:numId w:val="13"/>
        </w:numPr>
        <w:tabs>
          <w:tab w:val="left" w:pos="567"/>
        </w:tabs>
        <w:jc w:val="both"/>
        <w:rPr>
          <w:sz w:val="22"/>
          <w:szCs w:val="22"/>
        </w:rPr>
      </w:pPr>
      <w:r w:rsidRPr="00AC1025">
        <w:rPr>
          <w:sz w:val="22"/>
          <w:szCs w:val="22"/>
        </w:rPr>
        <w:t>Автор предоставляет Лицензиату право обработки своих персональных данных: фамилия, имя, отчество; дата рождения; сведения об образовании; сведения о месте работы и занимаемой должности; сведения о контактной информации, в том числе для переписки; сведения о наличии опубликованных произведений литературы, науки и искусства; иные сведения, переданные Автором Лицензиату при исполнении настоящего Договора.</w:t>
      </w:r>
    </w:p>
    <w:p w:rsidR="00C258A0" w:rsidRPr="00AC1025" w:rsidRDefault="00C258A0" w:rsidP="00C258A0">
      <w:pPr>
        <w:tabs>
          <w:tab w:val="left" w:pos="567"/>
        </w:tabs>
        <w:ind w:firstLine="567"/>
        <w:jc w:val="both"/>
        <w:rPr>
          <w:sz w:val="22"/>
          <w:szCs w:val="22"/>
        </w:rPr>
      </w:pPr>
      <w:proofErr w:type="gramStart"/>
      <w:r w:rsidRPr="00AC1025">
        <w:rPr>
          <w:sz w:val="22"/>
          <w:szCs w:val="22"/>
        </w:rPr>
        <w:t>Персональные данные предоставляются Автором Лицензиату с целью исполнения своих обязательств по настоящему Договору путем совершения действий с использованием средств автоматизации или без использования таких средств, включая сбор, систематизацию, накопление, хранение, обновление, изменение, извлечение, использование, передачу (распространение, предоставление, доступ), удаление, уничтожение персональных данных), в том числе путем их хранения и обработки в различных базах данных и информационных системах, включения в аналитические</w:t>
      </w:r>
      <w:proofErr w:type="gramEnd"/>
      <w:r w:rsidRPr="00AC1025">
        <w:rPr>
          <w:sz w:val="22"/>
          <w:szCs w:val="22"/>
        </w:rPr>
        <w:t xml:space="preserve"> и статистические отчеты и т.п.</w:t>
      </w:r>
    </w:p>
    <w:p w:rsidR="00C258A0" w:rsidRPr="00AC1025" w:rsidRDefault="00C258A0" w:rsidP="00C258A0">
      <w:pPr>
        <w:pStyle w:val="1"/>
        <w:keepNext w:val="0"/>
        <w:numPr>
          <w:ilvl w:val="0"/>
          <w:numId w:val="13"/>
        </w:numPr>
        <w:autoSpaceDE w:val="0"/>
        <w:autoSpaceDN w:val="0"/>
        <w:adjustRightInd w:val="0"/>
        <w:spacing w:after="120"/>
        <w:jc w:val="center"/>
        <w:rPr>
          <w:rFonts w:ascii="Times New Roman" w:hAnsi="Times New Roman"/>
          <w:sz w:val="22"/>
          <w:szCs w:val="22"/>
        </w:rPr>
      </w:pPr>
      <w:r w:rsidRPr="00AC1025">
        <w:rPr>
          <w:rFonts w:ascii="Times New Roman" w:hAnsi="Times New Roman"/>
          <w:sz w:val="22"/>
          <w:szCs w:val="22"/>
        </w:rPr>
        <w:t>Гарантии, права и обязанности Сторон</w:t>
      </w:r>
    </w:p>
    <w:p w:rsidR="00C258A0" w:rsidRPr="00AC1025" w:rsidRDefault="00C258A0" w:rsidP="00C258A0">
      <w:pPr>
        <w:pStyle w:val="1"/>
        <w:keepNext w:val="0"/>
        <w:numPr>
          <w:ilvl w:val="1"/>
          <w:numId w:val="13"/>
        </w:numPr>
        <w:autoSpaceDE w:val="0"/>
        <w:autoSpaceDN w:val="0"/>
        <w:adjustRightInd w:val="0"/>
        <w:spacing w:before="0" w:after="0"/>
        <w:rPr>
          <w:rFonts w:ascii="Times New Roman" w:hAnsi="Times New Roman"/>
          <w:sz w:val="22"/>
          <w:szCs w:val="22"/>
        </w:rPr>
      </w:pPr>
      <w:r w:rsidRPr="00AC1025">
        <w:rPr>
          <w:rFonts w:ascii="Times New Roman" w:hAnsi="Times New Roman"/>
          <w:sz w:val="22"/>
          <w:szCs w:val="22"/>
        </w:rPr>
        <w:t>Автор гарантирует</w:t>
      </w:r>
      <w:r w:rsidRPr="00AC1025">
        <w:rPr>
          <w:rFonts w:ascii="Times New Roman" w:hAnsi="Times New Roman"/>
          <w:b w:val="0"/>
          <w:sz w:val="22"/>
          <w:szCs w:val="22"/>
        </w:rPr>
        <w:t>, что</w:t>
      </w:r>
    </w:p>
    <w:p w:rsidR="00C258A0" w:rsidRPr="00AC1025" w:rsidRDefault="00C258A0" w:rsidP="00C258A0">
      <w:pPr>
        <w:pStyle w:val="1"/>
        <w:keepNext w:val="0"/>
        <w:numPr>
          <w:ilvl w:val="2"/>
          <w:numId w:val="13"/>
        </w:numPr>
        <w:tabs>
          <w:tab w:val="left" w:pos="567"/>
        </w:tabs>
        <w:autoSpaceDE w:val="0"/>
        <w:autoSpaceDN w:val="0"/>
        <w:adjustRightInd w:val="0"/>
        <w:spacing w:before="0" w:after="0"/>
        <w:jc w:val="both"/>
        <w:rPr>
          <w:rFonts w:ascii="Times New Roman" w:hAnsi="Times New Roman"/>
          <w:b w:val="0"/>
          <w:sz w:val="22"/>
          <w:szCs w:val="22"/>
        </w:rPr>
      </w:pPr>
      <w:r w:rsidRPr="00AC1025">
        <w:rPr>
          <w:rFonts w:ascii="Times New Roman" w:hAnsi="Times New Roman"/>
          <w:b w:val="0"/>
          <w:sz w:val="22"/>
          <w:szCs w:val="22"/>
        </w:rPr>
        <w:t>является обладателем исключительного права на Произведение и имеет право на подписание настоящего Договора;</w:t>
      </w:r>
    </w:p>
    <w:p w:rsidR="00C258A0" w:rsidRPr="00AC1025" w:rsidRDefault="00C258A0" w:rsidP="00C258A0">
      <w:pPr>
        <w:pStyle w:val="1"/>
        <w:keepNext w:val="0"/>
        <w:numPr>
          <w:ilvl w:val="2"/>
          <w:numId w:val="13"/>
        </w:numPr>
        <w:tabs>
          <w:tab w:val="left" w:pos="567"/>
        </w:tabs>
        <w:autoSpaceDE w:val="0"/>
        <w:autoSpaceDN w:val="0"/>
        <w:adjustRightInd w:val="0"/>
        <w:spacing w:before="0" w:after="0"/>
        <w:jc w:val="both"/>
        <w:rPr>
          <w:rFonts w:ascii="Times New Roman" w:hAnsi="Times New Roman"/>
          <w:b w:val="0"/>
          <w:spacing w:val="-2"/>
          <w:sz w:val="22"/>
          <w:szCs w:val="22"/>
        </w:rPr>
      </w:pPr>
      <w:r w:rsidRPr="00AC1025">
        <w:rPr>
          <w:rFonts w:ascii="Times New Roman" w:hAnsi="Times New Roman"/>
          <w:b w:val="0"/>
          <w:spacing w:val="-2"/>
          <w:sz w:val="22"/>
          <w:szCs w:val="22"/>
        </w:rPr>
        <w:t>Произведение ранее никому не передавалось для воспроизведения и иного использования, что отсутствуют иные лица, обладающие какими либо правами на Произведение, предоставление права использования Произведения Лицензиату не нарушит права и законные интересы третьих лиц;</w:t>
      </w:r>
    </w:p>
    <w:p w:rsidR="00C258A0" w:rsidRPr="00AC1025" w:rsidRDefault="00C258A0" w:rsidP="00C258A0">
      <w:pPr>
        <w:pStyle w:val="1"/>
        <w:keepNext w:val="0"/>
        <w:numPr>
          <w:ilvl w:val="2"/>
          <w:numId w:val="13"/>
        </w:numPr>
        <w:tabs>
          <w:tab w:val="left" w:pos="567"/>
        </w:tabs>
        <w:autoSpaceDE w:val="0"/>
        <w:autoSpaceDN w:val="0"/>
        <w:adjustRightInd w:val="0"/>
        <w:spacing w:before="0" w:after="0"/>
        <w:jc w:val="both"/>
        <w:rPr>
          <w:rFonts w:ascii="Times New Roman" w:hAnsi="Times New Roman"/>
          <w:b w:val="0"/>
          <w:sz w:val="22"/>
          <w:szCs w:val="22"/>
        </w:rPr>
      </w:pPr>
      <w:r w:rsidRPr="00AC1025">
        <w:rPr>
          <w:rFonts w:ascii="Times New Roman" w:hAnsi="Times New Roman"/>
          <w:b w:val="0"/>
          <w:sz w:val="22"/>
          <w:szCs w:val="22"/>
        </w:rPr>
        <w:t xml:space="preserve"> Произведение содержит все предусмотренные законодательством Российской Федерации ссылки на цитируемых авторов и/или издания (материалы);</w:t>
      </w:r>
    </w:p>
    <w:p w:rsidR="00C258A0" w:rsidRPr="00AC1025" w:rsidRDefault="00C258A0" w:rsidP="00C258A0">
      <w:pPr>
        <w:pStyle w:val="1"/>
        <w:keepNext w:val="0"/>
        <w:numPr>
          <w:ilvl w:val="2"/>
          <w:numId w:val="13"/>
        </w:numPr>
        <w:tabs>
          <w:tab w:val="left" w:pos="567"/>
        </w:tabs>
        <w:autoSpaceDE w:val="0"/>
        <w:autoSpaceDN w:val="0"/>
        <w:adjustRightInd w:val="0"/>
        <w:spacing w:before="0" w:after="0"/>
        <w:jc w:val="both"/>
        <w:rPr>
          <w:rFonts w:ascii="Times New Roman" w:hAnsi="Times New Roman"/>
          <w:b w:val="0"/>
          <w:sz w:val="22"/>
          <w:szCs w:val="22"/>
        </w:rPr>
      </w:pPr>
      <w:r w:rsidRPr="00AC1025">
        <w:rPr>
          <w:rFonts w:ascii="Times New Roman" w:hAnsi="Times New Roman"/>
          <w:b w:val="0"/>
          <w:sz w:val="22"/>
          <w:szCs w:val="22"/>
        </w:rPr>
        <w:t>Автором получены все необходимые разрешения на используемые в Произведении результаты интеллектуальной деятельности, правообладателем которых Автор не является, факты и иные заимствованные материалы;</w:t>
      </w:r>
    </w:p>
    <w:p w:rsidR="00C258A0" w:rsidRPr="00AC1025" w:rsidRDefault="00C258A0" w:rsidP="00C258A0">
      <w:pPr>
        <w:pStyle w:val="1"/>
        <w:keepNext w:val="0"/>
        <w:numPr>
          <w:ilvl w:val="2"/>
          <w:numId w:val="13"/>
        </w:numPr>
        <w:tabs>
          <w:tab w:val="left" w:pos="567"/>
        </w:tabs>
        <w:autoSpaceDE w:val="0"/>
        <w:autoSpaceDN w:val="0"/>
        <w:adjustRightInd w:val="0"/>
        <w:spacing w:before="0" w:after="0"/>
        <w:jc w:val="both"/>
        <w:rPr>
          <w:rFonts w:ascii="Times New Roman" w:hAnsi="Times New Roman"/>
          <w:b w:val="0"/>
          <w:sz w:val="22"/>
          <w:szCs w:val="22"/>
        </w:rPr>
      </w:pPr>
      <w:r w:rsidRPr="00AC1025">
        <w:rPr>
          <w:rFonts w:ascii="Times New Roman" w:hAnsi="Times New Roman"/>
          <w:b w:val="0"/>
          <w:sz w:val="22"/>
          <w:szCs w:val="22"/>
        </w:rPr>
        <w:t>Произведение не содержит материалы, не подлежащие опубликованию в открытой печати, в соответствии с законодательством Российской Федерации и опубликование и распространение Произведение не приведет к разглашению секретной (конфиденциальной) или служебной информации.</w:t>
      </w:r>
    </w:p>
    <w:p w:rsidR="00C258A0" w:rsidRPr="00AC1025" w:rsidRDefault="00C258A0" w:rsidP="00C258A0">
      <w:pPr>
        <w:rPr>
          <w:sz w:val="22"/>
          <w:szCs w:val="22"/>
        </w:rPr>
      </w:pPr>
    </w:p>
    <w:p w:rsidR="00C258A0" w:rsidRPr="00AC1025" w:rsidRDefault="00C258A0" w:rsidP="00C258A0">
      <w:pPr>
        <w:pStyle w:val="1"/>
        <w:keepNext w:val="0"/>
        <w:numPr>
          <w:ilvl w:val="1"/>
          <w:numId w:val="13"/>
        </w:numPr>
        <w:autoSpaceDE w:val="0"/>
        <w:autoSpaceDN w:val="0"/>
        <w:adjustRightInd w:val="0"/>
        <w:spacing w:before="0" w:after="0"/>
        <w:rPr>
          <w:rFonts w:ascii="Times New Roman" w:hAnsi="Times New Roman"/>
          <w:sz w:val="22"/>
          <w:szCs w:val="22"/>
        </w:rPr>
      </w:pPr>
      <w:r w:rsidRPr="00AC1025">
        <w:rPr>
          <w:rFonts w:ascii="Times New Roman" w:hAnsi="Times New Roman"/>
          <w:sz w:val="22"/>
          <w:szCs w:val="22"/>
        </w:rPr>
        <w:t>Автор обязуется:</w:t>
      </w:r>
    </w:p>
    <w:p w:rsidR="00C258A0" w:rsidRPr="00AC1025" w:rsidRDefault="00C258A0" w:rsidP="00C258A0">
      <w:pPr>
        <w:pStyle w:val="a3"/>
        <w:numPr>
          <w:ilvl w:val="2"/>
          <w:numId w:val="13"/>
        </w:numPr>
        <w:tabs>
          <w:tab w:val="left" w:pos="567"/>
        </w:tabs>
        <w:spacing w:after="0" w:line="240" w:lineRule="auto"/>
        <w:contextualSpacing/>
        <w:jc w:val="both"/>
      </w:pPr>
      <w:proofErr w:type="gramStart"/>
      <w:r w:rsidRPr="00AC1025">
        <w:t>В срок не позднее даты подписания настоящего Договора</w:t>
      </w:r>
      <w:r w:rsidRPr="00AC1025">
        <w:rPr>
          <w:b/>
        </w:rPr>
        <w:t xml:space="preserve"> </w:t>
      </w:r>
      <w:r w:rsidRPr="00AC1025">
        <w:t xml:space="preserve">представить рукопись Произведения в соответствии с перечнем требований и условий, предъявляемых к рукописи, размещенных на сайте Лицензиата по адресу </w:t>
      </w:r>
      <w:r w:rsidRPr="00AC1025">
        <w:rPr>
          <w:lang w:val="en-US"/>
        </w:rPr>
        <w:t>www</w:t>
      </w:r>
      <w:r w:rsidRPr="00AC1025">
        <w:t>.</w:t>
      </w:r>
      <w:proofErr w:type="spellStart"/>
      <w:r w:rsidRPr="00AC1025">
        <w:rPr>
          <w:lang w:val="en-US"/>
        </w:rPr>
        <w:t>spbu</w:t>
      </w:r>
      <w:proofErr w:type="spellEnd"/>
      <w:r w:rsidRPr="00AC1025">
        <w:t>.</w:t>
      </w:r>
      <w:proofErr w:type="spellStart"/>
      <w:r w:rsidRPr="00AC1025">
        <w:rPr>
          <w:lang w:val="en-US"/>
        </w:rPr>
        <w:t>ru</w:t>
      </w:r>
      <w:proofErr w:type="spellEnd"/>
      <w:r w:rsidRPr="00AC1025">
        <w:t xml:space="preserve">, по электронной почте </w:t>
      </w:r>
      <w:r w:rsidRPr="00AC1025">
        <w:rPr>
          <w:b/>
          <w:lang w:val="en-US"/>
        </w:rPr>
        <w:t>publishing</w:t>
      </w:r>
      <w:r w:rsidRPr="00AC1025">
        <w:rPr>
          <w:b/>
        </w:rPr>
        <w:t>@</w:t>
      </w:r>
      <w:r w:rsidR="00737287">
        <w:rPr>
          <w:b/>
        </w:rPr>
        <w:t xml:space="preserve"> </w:t>
      </w:r>
      <w:proofErr w:type="spellStart"/>
      <w:r w:rsidRPr="00AC1025">
        <w:rPr>
          <w:b/>
          <w:lang w:val="en-US"/>
        </w:rPr>
        <w:t>spbu</w:t>
      </w:r>
      <w:proofErr w:type="spellEnd"/>
      <w:r w:rsidRPr="00AC1025">
        <w:rPr>
          <w:b/>
        </w:rPr>
        <w:t>.</w:t>
      </w:r>
      <w:proofErr w:type="spellStart"/>
      <w:r w:rsidRPr="00AC1025">
        <w:rPr>
          <w:b/>
          <w:lang w:val="en-US"/>
        </w:rPr>
        <w:t>ru</w:t>
      </w:r>
      <w:proofErr w:type="spellEnd"/>
      <w:r w:rsidRPr="00AC1025">
        <w:t xml:space="preserve"> или СЭДД «Дело» в форматах </w:t>
      </w:r>
      <w:r w:rsidRPr="00AC1025">
        <w:rPr>
          <w:lang w:val="en-US"/>
        </w:rPr>
        <w:t>Word</w:t>
      </w:r>
      <w:r w:rsidRPr="00AC1025">
        <w:t xml:space="preserve"> и </w:t>
      </w:r>
      <w:r w:rsidRPr="00AC1025">
        <w:rPr>
          <w:lang w:val="en-US"/>
        </w:rPr>
        <w:t>pdf</w:t>
      </w:r>
      <w:r w:rsidRPr="00AC1025">
        <w:t>, сведения об авторах; контактную информацию с указанием адреса электронной почты.</w:t>
      </w:r>
      <w:proofErr w:type="gramEnd"/>
      <w:r w:rsidRPr="00AC1025">
        <w:t xml:space="preserve"> Передача Произведения Соавторами Лицензиату фиксируется путем подписания Сторонами акта приема-передачи рукописи Произведения.</w:t>
      </w:r>
    </w:p>
    <w:p w:rsidR="00C258A0" w:rsidRPr="00AC1025" w:rsidRDefault="00737287" w:rsidP="00C258A0">
      <w:pPr>
        <w:pStyle w:val="1"/>
        <w:keepNext w:val="0"/>
        <w:numPr>
          <w:ilvl w:val="2"/>
          <w:numId w:val="13"/>
        </w:numPr>
        <w:tabs>
          <w:tab w:val="left" w:pos="567"/>
        </w:tabs>
        <w:autoSpaceDE w:val="0"/>
        <w:autoSpaceDN w:val="0"/>
        <w:adjustRightInd w:val="0"/>
        <w:spacing w:before="0" w:after="0"/>
        <w:jc w:val="both"/>
        <w:rPr>
          <w:rFonts w:ascii="Times New Roman" w:hAnsi="Times New Roman"/>
          <w:b w:val="0"/>
          <w:sz w:val="22"/>
          <w:szCs w:val="22"/>
        </w:rPr>
      </w:pPr>
      <w:r>
        <w:rPr>
          <w:rFonts w:ascii="Times New Roman" w:hAnsi="Times New Roman"/>
          <w:b w:val="0"/>
          <w:color w:val="000000"/>
          <w:sz w:val="22"/>
          <w:szCs w:val="22"/>
        </w:rPr>
        <w:t>В</w:t>
      </w:r>
      <w:r w:rsidR="00C258A0" w:rsidRPr="00AC1025">
        <w:rPr>
          <w:rFonts w:ascii="Times New Roman" w:hAnsi="Times New Roman"/>
          <w:b w:val="0"/>
          <w:color w:val="000000"/>
          <w:sz w:val="22"/>
          <w:szCs w:val="22"/>
        </w:rPr>
        <w:t>носить в те</w:t>
      </w:r>
      <w:proofErr w:type="gramStart"/>
      <w:r w:rsidR="00C258A0" w:rsidRPr="00AC1025">
        <w:rPr>
          <w:rFonts w:ascii="Times New Roman" w:hAnsi="Times New Roman"/>
          <w:b w:val="0"/>
          <w:color w:val="000000"/>
          <w:sz w:val="22"/>
          <w:szCs w:val="22"/>
        </w:rPr>
        <w:t>кст Пр</w:t>
      </w:r>
      <w:proofErr w:type="gramEnd"/>
      <w:r w:rsidR="00C258A0" w:rsidRPr="00AC1025">
        <w:rPr>
          <w:rFonts w:ascii="Times New Roman" w:hAnsi="Times New Roman"/>
          <w:b w:val="0"/>
          <w:color w:val="000000"/>
          <w:sz w:val="22"/>
          <w:szCs w:val="22"/>
        </w:rPr>
        <w:t xml:space="preserve">оизведения исправления, указанные рецензентами, редакторами в установленные сроки или направить мотивированный ответ; </w:t>
      </w:r>
    </w:p>
    <w:p w:rsidR="00C258A0" w:rsidRPr="00AC1025" w:rsidRDefault="00737287" w:rsidP="00C258A0">
      <w:pPr>
        <w:pStyle w:val="1"/>
        <w:keepNext w:val="0"/>
        <w:numPr>
          <w:ilvl w:val="2"/>
          <w:numId w:val="13"/>
        </w:numPr>
        <w:tabs>
          <w:tab w:val="left" w:pos="567"/>
        </w:tabs>
        <w:autoSpaceDE w:val="0"/>
        <w:autoSpaceDN w:val="0"/>
        <w:adjustRightInd w:val="0"/>
        <w:spacing w:before="0" w:after="0"/>
        <w:jc w:val="both"/>
        <w:rPr>
          <w:rFonts w:ascii="Times New Roman" w:hAnsi="Times New Roman"/>
          <w:b w:val="0"/>
          <w:sz w:val="22"/>
          <w:szCs w:val="22"/>
        </w:rPr>
      </w:pPr>
      <w:r>
        <w:rPr>
          <w:rFonts w:ascii="Times New Roman" w:hAnsi="Times New Roman"/>
          <w:b w:val="0"/>
          <w:color w:val="000000"/>
          <w:sz w:val="22"/>
          <w:szCs w:val="22"/>
        </w:rPr>
        <w:t>П</w:t>
      </w:r>
      <w:r w:rsidR="00C258A0" w:rsidRPr="00AC1025">
        <w:rPr>
          <w:rFonts w:ascii="Times New Roman" w:hAnsi="Times New Roman"/>
          <w:b w:val="0"/>
          <w:color w:val="000000"/>
          <w:sz w:val="22"/>
          <w:szCs w:val="22"/>
        </w:rPr>
        <w:t xml:space="preserve">рочитать, убедиться в качественном выполнении работы по предпечатной подготовке Произведения и </w:t>
      </w:r>
      <w:r w:rsidR="00C258A0" w:rsidRPr="00AC1025">
        <w:rPr>
          <w:rFonts w:ascii="Times New Roman" w:hAnsi="Times New Roman"/>
          <w:b w:val="0"/>
          <w:sz w:val="22"/>
          <w:szCs w:val="22"/>
        </w:rPr>
        <w:t>согласовать редактуру (корректуру) Произведения в течение 10 (Десяти) календарных дней от даты получения соответствующего запроса от Лицензиата.</w:t>
      </w:r>
      <w:r w:rsidR="00C258A0" w:rsidRPr="00AC1025">
        <w:rPr>
          <w:rFonts w:ascii="Times New Roman" w:hAnsi="Times New Roman"/>
          <w:b w:val="0"/>
          <w:color w:val="000000"/>
          <w:sz w:val="22"/>
          <w:szCs w:val="22"/>
        </w:rPr>
        <w:t xml:space="preserve"> Согласовать оригинал-макет Произведения для печати в течение 5 (Пяти) календарных дней после получения</w:t>
      </w:r>
      <w:r w:rsidR="00C258A0" w:rsidRPr="00AC1025">
        <w:rPr>
          <w:rFonts w:ascii="Times New Roman" w:hAnsi="Times New Roman"/>
          <w:b w:val="0"/>
          <w:sz w:val="22"/>
          <w:szCs w:val="22"/>
        </w:rPr>
        <w:t xml:space="preserve"> его от Лицензиата. При отсутствии ответа Автора в указанный срок Лицензиат вправе считать оригинал-макет Произведения готовым для публикации.</w:t>
      </w:r>
    </w:p>
    <w:p w:rsidR="00C258A0" w:rsidRPr="00AC1025" w:rsidRDefault="00C258A0" w:rsidP="00C258A0">
      <w:pPr>
        <w:rPr>
          <w:sz w:val="22"/>
          <w:szCs w:val="22"/>
        </w:rPr>
      </w:pPr>
    </w:p>
    <w:p w:rsidR="00C258A0" w:rsidRPr="00AC1025" w:rsidRDefault="00C258A0" w:rsidP="00C258A0">
      <w:pPr>
        <w:pStyle w:val="1"/>
        <w:numPr>
          <w:ilvl w:val="1"/>
          <w:numId w:val="13"/>
        </w:numPr>
        <w:autoSpaceDE w:val="0"/>
        <w:autoSpaceDN w:val="0"/>
        <w:adjustRightInd w:val="0"/>
        <w:spacing w:before="0" w:after="0"/>
        <w:rPr>
          <w:rFonts w:ascii="Times New Roman" w:hAnsi="Times New Roman"/>
          <w:sz w:val="22"/>
          <w:szCs w:val="22"/>
        </w:rPr>
      </w:pPr>
      <w:r w:rsidRPr="00AC1025">
        <w:rPr>
          <w:rFonts w:ascii="Times New Roman" w:hAnsi="Times New Roman"/>
          <w:sz w:val="22"/>
          <w:szCs w:val="22"/>
        </w:rPr>
        <w:t>Лицензиат гарантирует:</w:t>
      </w:r>
    </w:p>
    <w:p w:rsidR="00C258A0" w:rsidRPr="00AC1025" w:rsidRDefault="00C258A0" w:rsidP="00C258A0">
      <w:pPr>
        <w:pStyle w:val="1"/>
        <w:keepNext w:val="0"/>
        <w:numPr>
          <w:ilvl w:val="2"/>
          <w:numId w:val="13"/>
        </w:numPr>
        <w:tabs>
          <w:tab w:val="left" w:pos="567"/>
        </w:tabs>
        <w:autoSpaceDE w:val="0"/>
        <w:autoSpaceDN w:val="0"/>
        <w:adjustRightInd w:val="0"/>
        <w:spacing w:before="0" w:after="0"/>
        <w:jc w:val="both"/>
        <w:rPr>
          <w:rFonts w:ascii="Times New Roman" w:hAnsi="Times New Roman"/>
          <w:b w:val="0"/>
          <w:sz w:val="22"/>
          <w:szCs w:val="22"/>
        </w:rPr>
      </w:pPr>
      <w:r w:rsidRPr="00AC1025">
        <w:rPr>
          <w:rFonts w:ascii="Times New Roman" w:hAnsi="Times New Roman"/>
          <w:b w:val="0"/>
          <w:sz w:val="22"/>
          <w:szCs w:val="22"/>
        </w:rPr>
        <w:t>право на неприкосновенность Произведения и защиту от искажений и соблюдение права авторства и права Автора на имя.</w:t>
      </w:r>
    </w:p>
    <w:p w:rsidR="00C258A0" w:rsidRPr="00AC1025" w:rsidRDefault="00C258A0" w:rsidP="00C258A0">
      <w:pPr>
        <w:tabs>
          <w:tab w:val="left" w:pos="567"/>
        </w:tabs>
        <w:jc w:val="both"/>
        <w:rPr>
          <w:sz w:val="22"/>
          <w:szCs w:val="22"/>
        </w:rPr>
      </w:pPr>
    </w:p>
    <w:p w:rsidR="00C258A0" w:rsidRPr="00AC1025" w:rsidRDefault="00C258A0" w:rsidP="00C258A0">
      <w:pPr>
        <w:pStyle w:val="1"/>
        <w:keepNext w:val="0"/>
        <w:numPr>
          <w:ilvl w:val="1"/>
          <w:numId w:val="13"/>
        </w:numPr>
        <w:autoSpaceDE w:val="0"/>
        <w:autoSpaceDN w:val="0"/>
        <w:adjustRightInd w:val="0"/>
        <w:spacing w:before="0" w:after="0"/>
        <w:rPr>
          <w:rFonts w:ascii="Times New Roman" w:hAnsi="Times New Roman"/>
          <w:sz w:val="22"/>
          <w:szCs w:val="22"/>
        </w:rPr>
      </w:pPr>
      <w:r w:rsidRPr="00AC1025">
        <w:rPr>
          <w:rFonts w:ascii="Times New Roman" w:hAnsi="Times New Roman"/>
          <w:sz w:val="22"/>
          <w:szCs w:val="22"/>
        </w:rPr>
        <w:t>Лицензиат обязуется:</w:t>
      </w:r>
    </w:p>
    <w:p w:rsidR="00C258A0" w:rsidRPr="00AC1025" w:rsidRDefault="00C258A0" w:rsidP="00C258A0">
      <w:pPr>
        <w:pStyle w:val="1"/>
        <w:keepNext w:val="0"/>
        <w:numPr>
          <w:ilvl w:val="2"/>
          <w:numId w:val="13"/>
        </w:numPr>
        <w:tabs>
          <w:tab w:val="left" w:pos="567"/>
        </w:tabs>
        <w:autoSpaceDE w:val="0"/>
        <w:autoSpaceDN w:val="0"/>
        <w:adjustRightInd w:val="0"/>
        <w:spacing w:before="0" w:after="0"/>
        <w:jc w:val="both"/>
        <w:rPr>
          <w:rFonts w:ascii="Times New Roman" w:hAnsi="Times New Roman"/>
          <w:b w:val="0"/>
          <w:sz w:val="22"/>
          <w:szCs w:val="22"/>
        </w:rPr>
      </w:pPr>
      <w:r w:rsidRPr="00AC1025">
        <w:rPr>
          <w:rFonts w:ascii="Times New Roman" w:hAnsi="Times New Roman"/>
          <w:b w:val="0"/>
          <w:sz w:val="22"/>
          <w:szCs w:val="22"/>
        </w:rPr>
        <w:t>не вносить без согласия Автора какие-либо изменения в название Произведения и в обозначение имени Автора;</w:t>
      </w:r>
    </w:p>
    <w:p w:rsidR="00C258A0" w:rsidRPr="00AC1025" w:rsidRDefault="00C258A0" w:rsidP="00C258A0">
      <w:pPr>
        <w:pStyle w:val="1"/>
        <w:keepNext w:val="0"/>
        <w:numPr>
          <w:ilvl w:val="2"/>
          <w:numId w:val="13"/>
        </w:numPr>
        <w:tabs>
          <w:tab w:val="left" w:pos="567"/>
        </w:tabs>
        <w:autoSpaceDE w:val="0"/>
        <w:autoSpaceDN w:val="0"/>
        <w:adjustRightInd w:val="0"/>
        <w:spacing w:before="0" w:after="0"/>
        <w:jc w:val="both"/>
        <w:rPr>
          <w:rFonts w:ascii="Times New Roman" w:hAnsi="Times New Roman"/>
          <w:b w:val="0"/>
          <w:sz w:val="22"/>
          <w:szCs w:val="22"/>
        </w:rPr>
      </w:pPr>
      <w:r w:rsidRPr="00AC1025">
        <w:rPr>
          <w:rFonts w:ascii="Times New Roman" w:hAnsi="Times New Roman"/>
          <w:b w:val="0"/>
          <w:sz w:val="22"/>
          <w:szCs w:val="22"/>
        </w:rPr>
        <w:t>согласовывать с Автором вносимую в Произведение правку;</w:t>
      </w:r>
    </w:p>
    <w:p w:rsidR="00C258A0" w:rsidRPr="00AC1025" w:rsidRDefault="00C258A0" w:rsidP="00C258A0">
      <w:pPr>
        <w:pStyle w:val="1"/>
        <w:keepNext w:val="0"/>
        <w:numPr>
          <w:ilvl w:val="2"/>
          <w:numId w:val="13"/>
        </w:numPr>
        <w:tabs>
          <w:tab w:val="left" w:pos="567"/>
        </w:tabs>
        <w:autoSpaceDE w:val="0"/>
        <w:autoSpaceDN w:val="0"/>
        <w:adjustRightInd w:val="0"/>
        <w:spacing w:before="0" w:after="0"/>
        <w:jc w:val="both"/>
        <w:rPr>
          <w:rFonts w:ascii="Times New Roman" w:hAnsi="Times New Roman"/>
          <w:b w:val="0"/>
          <w:sz w:val="22"/>
          <w:szCs w:val="22"/>
        </w:rPr>
      </w:pPr>
      <w:r w:rsidRPr="00AC1025">
        <w:rPr>
          <w:rFonts w:ascii="Times New Roman" w:hAnsi="Times New Roman"/>
          <w:b w:val="0"/>
          <w:sz w:val="22"/>
          <w:szCs w:val="22"/>
        </w:rPr>
        <w:t>предоставлять Автору для согласования корректуру и оригинал-макет Произведения до его опубликования и внести обоснованную правку Автора.</w:t>
      </w:r>
    </w:p>
    <w:p w:rsidR="00C258A0" w:rsidRPr="00AC1025" w:rsidRDefault="00C258A0" w:rsidP="00C258A0"/>
    <w:p w:rsidR="00C258A0" w:rsidRPr="00AC1025" w:rsidRDefault="00C258A0" w:rsidP="00C258A0">
      <w:pPr>
        <w:pStyle w:val="1"/>
        <w:numPr>
          <w:ilvl w:val="1"/>
          <w:numId w:val="13"/>
        </w:numPr>
        <w:autoSpaceDE w:val="0"/>
        <w:autoSpaceDN w:val="0"/>
        <w:adjustRightInd w:val="0"/>
        <w:spacing w:before="0" w:after="0"/>
        <w:rPr>
          <w:rFonts w:ascii="Times New Roman" w:hAnsi="Times New Roman"/>
          <w:sz w:val="22"/>
          <w:szCs w:val="22"/>
        </w:rPr>
      </w:pPr>
      <w:r w:rsidRPr="00AC1025">
        <w:rPr>
          <w:rFonts w:ascii="Times New Roman" w:hAnsi="Times New Roman"/>
          <w:sz w:val="22"/>
          <w:szCs w:val="22"/>
        </w:rPr>
        <w:t>Лицензиат имеет право:</w:t>
      </w:r>
    </w:p>
    <w:p w:rsidR="00C258A0" w:rsidRPr="00AC1025" w:rsidRDefault="00C258A0" w:rsidP="00C258A0">
      <w:pPr>
        <w:pStyle w:val="1"/>
        <w:keepNext w:val="0"/>
        <w:numPr>
          <w:ilvl w:val="2"/>
          <w:numId w:val="13"/>
        </w:numPr>
        <w:tabs>
          <w:tab w:val="left" w:pos="567"/>
          <w:tab w:val="left" w:pos="993"/>
        </w:tabs>
        <w:autoSpaceDE w:val="0"/>
        <w:autoSpaceDN w:val="0"/>
        <w:adjustRightInd w:val="0"/>
        <w:spacing w:before="0" w:after="0"/>
        <w:jc w:val="both"/>
        <w:rPr>
          <w:rFonts w:ascii="Times New Roman" w:hAnsi="Times New Roman"/>
          <w:b w:val="0"/>
          <w:sz w:val="22"/>
          <w:szCs w:val="22"/>
        </w:rPr>
      </w:pPr>
      <w:r w:rsidRPr="00AC1025">
        <w:rPr>
          <w:rFonts w:ascii="Times New Roman" w:hAnsi="Times New Roman"/>
          <w:b w:val="0"/>
          <w:sz w:val="22"/>
          <w:szCs w:val="22"/>
        </w:rPr>
        <w:t>при любом последующем разрешенном использовании иными лицами Произведения (в том числе любой его отдельной части, фрагмента), требовать от иных лиц указания ссылки на опубликованное Произведение, Лицензиата, Автора или иных правообладателей, название Произведения,  год опубликования, указанных в опубликованном Произведении.</w:t>
      </w:r>
    </w:p>
    <w:p w:rsidR="00C258A0" w:rsidRPr="00AC1025" w:rsidRDefault="00C258A0" w:rsidP="00C258A0">
      <w:pPr>
        <w:pStyle w:val="1"/>
        <w:keepNext w:val="0"/>
        <w:numPr>
          <w:ilvl w:val="2"/>
          <w:numId w:val="13"/>
        </w:numPr>
        <w:tabs>
          <w:tab w:val="left" w:pos="567"/>
          <w:tab w:val="left" w:pos="993"/>
        </w:tabs>
        <w:autoSpaceDE w:val="0"/>
        <w:autoSpaceDN w:val="0"/>
        <w:adjustRightInd w:val="0"/>
        <w:spacing w:before="0" w:after="0"/>
        <w:jc w:val="both"/>
        <w:rPr>
          <w:rFonts w:ascii="Times New Roman" w:hAnsi="Times New Roman"/>
          <w:b w:val="0"/>
          <w:sz w:val="22"/>
          <w:szCs w:val="22"/>
        </w:rPr>
      </w:pPr>
      <w:r w:rsidRPr="00AC1025">
        <w:rPr>
          <w:rFonts w:ascii="Times New Roman" w:hAnsi="Times New Roman"/>
          <w:b w:val="0"/>
          <w:sz w:val="22"/>
          <w:szCs w:val="22"/>
        </w:rPr>
        <w:t>размещать в СМИ и других информационных источниках предварительную и/или рекламную информацию о предстоящей публикации Произведения.</w:t>
      </w:r>
    </w:p>
    <w:p w:rsidR="00C258A0" w:rsidRPr="00AC1025" w:rsidRDefault="00C258A0" w:rsidP="00C258A0">
      <w:pPr>
        <w:pStyle w:val="1"/>
        <w:keepNext w:val="0"/>
        <w:numPr>
          <w:ilvl w:val="2"/>
          <w:numId w:val="13"/>
        </w:numPr>
        <w:tabs>
          <w:tab w:val="left" w:pos="567"/>
          <w:tab w:val="left" w:pos="993"/>
        </w:tabs>
        <w:autoSpaceDE w:val="0"/>
        <w:autoSpaceDN w:val="0"/>
        <w:adjustRightInd w:val="0"/>
        <w:spacing w:before="0" w:after="0"/>
        <w:jc w:val="both"/>
        <w:rPr>
          <w:rFonts w:ascii="Times New Roman" w:hAnsi="Times New Roman"/>
          <w:b w:val="0"/>
          <w:sz w:val="22"/>
          <w:szCs w:val="22"/>
        </w:rPr>
      </w:pPr>
      <w:r w:rsidRPr="00AC1025">
        <w:rPr>
          <w:rFonts w:ascii="Times New Roman" w:hAnsi="Times New Roman"/>
          <w:b w:val="0"/>
          <w:sz w:val="22"/>
          <w:szCs w:val="22"/>
        </w:rPr>
        <w:t>в период действия настоящего Договора передавать права использования Произведения третьим лицам в пределах прав и способов использования, установленных настоящим Договором, в том числе в целях использования Произведения в базах данных третьих лиц;</w:t>
      </w:r>
    </w:p>
    <w:p w:rsidR="00C258A0" w:rsidRPr="00AC1025" w:rsidRDefault="00C258A0" w:rsidP="00C258A0">
      <w:pPr>
        <w:pStyle w:val="a3"/>
        <w:numPr>
          <w:ilvl w:val="2"/>
          <w:numId w:val="14"/>
        </w:numPr>
        <w:tabs>
          <w:tab w:val="left" w:pos="567"/>
          <w:tab w:val="left" w:pos="993"/>
        </w:tabs>
        <w:autoSpaceDE w:val="0"/>
        <w:autoSpaceDN w:val="0"/>
        <w:adjustRightInd w:val="0"/>
        <w:spacing w:after="0" w:line="240" w:lineRule="auto"/>
        <w:jc w:val="both"/>
        <w:outlineLvl w:val="0"/>
        <w:rPr>
          <w:bCs/>
          <w:vanish/>
        </w:rPr>
      </w:pPr>
    </w:p>
    <w:p w:rsidR="00C258A0" w:rsidRPr="00AC1025" w:rsidRDefault="00C258A0" w:rsidP="00C258A0">
      <w:pPr>
        <w:pStyle w:val="a3"/>
        <w:numPr>
          <w:ilvl w:val="2"/>
          <w:numId w:val="14"/>
        </w:numPr>
        <w:tabs>
          <w:tab w:val="left" w:pos="567"/>
          <w:tab w:val="left" w:pos="993"/>
        </w:tabs>
        <w:autoSpaceDE w:val="0"/>
        <w:autoSpaceDN w:val="0"/>
        <w:adjustRightInd w:val="0"/>
        <w:spacing w:after="0" w:line="240" w:lineRule="auto"/>
        <w:jc w:val="both"/>
        <w:outlineLvl w:val="0"/>
        <w:rPr>
          <w:bCs/>
          <w:vanish/>
        </w:rPr>
      </w:pPr>
    </w:p>
    <w:p w:rsidR="00C258A0" w:rsidRPr="00AC1025" w:rsidRDefault="00C258A0" w:rsidP="00C258A0">
      <w:pPr>
        <w:pStyle w:val="a3"/>
        <w:numPr>
          <w:ilvl w:val="2"/>
          <w:numId w:val="14"/>
        </w:numPr>
        <w:tabs>
          <w:tab w:val="left" w:pos="567"/>
          <w:tab w:val="left" w:pos="993"/>
        </w:tabs>
        <w:autoSpaceDE w:val="0"/>
        <w:autoSpaceDN w:val="0"/>
        <w:adjustRightInd w:val="0"/>
        <w:spacing w:after="0" w:line="240" w:lineRule="auto"/>
        <w:jc w:val="both"/>
        <w:outlineLvl w:val="0"/>
        <w:rPr>
          <w:bCs/>
          <w:vanish/>
        </w:rPr>
      </w:pPr>
    </w:p>
    <w:p w:rsidR="00C258A0" w:rsidRPr="00AC1025" w:rsidRDefault="00C258A0" w:rsidP="00C258A0">
      <w:pPr>
        <w:pStyle w:val="1"/>
        <w:keepNext w:val="0"/>
        <w:numPr>
          <w:ilvl w:val="2"/>
          <w:numId w:val="14"/>
        </w:numPr>
        <w:tabs>
          <w:tab w:val="left" w:pos="567"/>
          <w:tab w:val="left" w:pos="993"/>
        </w:tabs>
        <w:autoSpaceDE w:val="0"/>
        <w:autoSpaceDN w:val="0"/>
        <w:adjustRightInd w:val="0"/>
        <w:spacing w:before="0" w:after="0"/>
        <w:jc w:val="both"/>
        <w:rPr>
          <w:rFonts w:ascii="Times New Roman" w:hAnsi="Times New Roman"/>
          <w:b w:val="0"/>
          <w:sz w:val="22"/>
          <w:szCs w:val="22"/>
        </w:rPr>
      </w:pPr>
      <w:r w:rsidRPr="00AC1025">
        <w:rPr>
          <w:rFonts w:ascii="Times New Roman" w:hAnsi="Times New Roman"/>
          <w:b w:val="0"/>
          <w:sz w:val="22"/>
          <w:szCs w:val="22"/>
        </w:rPr>
        <w:t xml:space="preserve">по согласованию с Автором изменить название Произведения в процессе предпечатной подготовки; </w:t>
      </w:r>
    </w:p>
    <w:p w:rsidR="00C258A0" w:rsidRPr="00AC1025" w:rsidRDefault="00C258A0" w:rsidP="00C258A0">
      <w:pPr>
        <w:pStyle w:val="1"/>
        <w:keepNext w:val="0"/>
        <w:numPr>
          <w:ilvl w:val="2"/>
          <w:numId w:val="13"/>
        </w:numPr>
        <w:tabs>
          <w:tab w:val="left" w:pos="567"/>
          <w:tab w:val="left" w:pos="993"/>
        </w:tabs>
        <w:autoSpaceDE w:val="0"/>
        <w:autoSpaceDN w:val="0"/>
        <w:adjustRightInd w:val="0"/>
        <w:spacing w:before="0" w:after="0"/>
        <w:jc w:val="both"/>
        <w:rPr>
          <w:rFonts w:ascii="Times New Roman" w:hAnsi="Times New Roman"/>
          <w:b w:val="0"/>
          <w:color w:val="000000"/>
          <w:sz w:val="22"/>
          <w:szCs w:val="22"/>
        </w:rPr>
      </w:pPr>
      <w:r w:rsidRPr="00AC1025">
        <w:rPr>
          <w:rFonts w:ascii="Times New Roman" w:hAnsi="Times New Roman"/>
          <w:b w:val="0"/>
          <w:color w:val="000000"/>
          <w:sz w:val="22"/>
          <w:szCs w:val="22"/>
        </w:rPr>
        <w:t>в одностороннем порядке отказаться от исполнения обязательств по настоящему Договору в случаях:</w:t>
      </w:r>
    </w:p>
    <w:p w:rsidR="00C258A0" w:rsidRPr="00AC1025" w:rsidRDefault="00C258A0" w:rsidP="00C258A0">
      <w:pPr>
        <w:pStyle w:val="1"/>
        <w:keepNext w:val="0"/>
        <w:numPr>
          <w:ilvl w:val="3"/>
          <w:numId w:val="13"/>
        </w:numPr>
        <w:tabs>
          <w:tab w:val="left" w:pos="851"/>
        </w:tabs>
        <w:autoSpaceDE w:val="0"/>
        <w:autoSpaceDN w:val="0"/>
        <w:adjustRightInd w:val="0"/>
        <w:spacing w:before="0" w:after="0"/>
        <w:jc w:val="both"/>
        <w:rPr>
          <w:rFonts w:ascii="Times New Roman" w:hAnsi="Times New Roman"/>
          <w:b w:val="0"/>
          <w:color w:val="000000"/>
          <w:sz w:val="22"/>
          <w:szCs w:val="22"/>
        </w:rPr>
      </w:pPr>
      <w:r w:rsidRPr="00AC1025">
        <w:rPr>
          <w:rFonts w:ascii="Times New Roman" w:hAnsi="Times New Roman"/>
          <w:b w:val="0"/>
          <w:color w:val="000000"/>
          <w:sz w:val="22"/>
          <w:szCs w:val="22"/>
        </w:rPr>
        <w:t>непредставления Автором рукописи Произведения, иных материалов, необходимых Лицензиату для исполнения обязательств по настоящему Договору, по вине Автора в установленный условиями настоящего Договора срок либо в срок, установленный Лицензиатом для доработки Произведения по итогам рецензирования и (или) редактирования, либо невыполнения Автором иных обязательств, установленных условиями настоящего Договора;</w:t>
      </w:r>
    </w:p>
    <w:p w:rsidR="00C258A0" w:rsidRPr="00AC1025" w:rsidRDefault="00C258A0" w:rsidP="00C258A0">
      <w:pPr>
        <w:pStyle w:val="1"/>
        <w:keepNext w:val="0"/>
        <w:numPr>
          <w:ilvl w:val="3"/>
          <w:numId w:val="13"/>
        </w:numPr>
        <w:tabs>
          <w:tab w:val="left" w:pos="851"/>
        </w:tabs>
        <w:autoSpaceDE w:val="0"/>
        <w:autoSpaceDN w:val="0"/>
        <w:adjustRightInd w:val="0"/>
        <w:spacing w:before="0" w:after="0"/>
        <w:jc w:val="both"/>
        <w:rPr>
          <w:rFonts w:ascii="Times New Roman" w:hAnsi="Times New Roman"/>
          <w:b w:val="0"/>
          <w:color w:val="000000"/>
          <w:sz w:val="22"/>
          <w:szCs w:val="22"/>
        </w:rPr>
      </w:pPr>
      <w:r w:rsidRPr="00AC1025">
        <w:rPr>
          <w:rFonts w:ascii="Times New Roman" w:hAnsi="Times New Roman"/>
          <w:b w:val="0"/>
          <w:color w:val="000000"/>
          <w:sz w:val="22"/>
          <w:szCs w:val="22"/>
        </w:rPr>
        <w:t>в случае нарушения гарантий, указанных в разделе 3.1;</w:t>
      </w:r>
    </w:p>
    <w:p w:rsidR="00C258A0" w:rsidRPr="00AC1025" w:rsidRDefault="00C258A0" w:rsidP="00C258A0">
      <w:pPr>
        <w:pStyle w:val="1"/>
        <w:keepNext w:val="0"/>
        <w:numPr>
          <w:ilvl w:val="3"/>
          <w:numId w:val="13"/>
        </w:numPr>
        <w:tabs>
          <w:tab w:val="left" w:pos="851"/>
        </w:tabs>
        <w:autoSpaceDE w:val="0"/>
        <w:autoSpaceDN w:val="0"/>
        <w:adjustRightInd w:val="0"/>
        <w:spacing w:before="0" w:after="0"/>
        <w:jc w:val="both"/>
        <w:rPr>
          <w:rFonts w:ascii="Times New Roman" w:hAnsi="Times New Roman"/>
          <w:b w:val="0"/>
          <w:sz w:val="22"/>
          <w:szCs w:val="22"/>
        </w:rPr>
      </w:pPr>
      <w:r w:rsidRPr="00AC1025">
        <w:rPr>
          <w:rFonts w:ascii="Times New Roman" w:hAnsi="Times New Roman"/>
          <w:b w:val="0"/>
          <w:sz w:val="22"/>
          <w:szCs w:val="22"/>
        </w:rPr>
        <w:t>невыполнение обязательств в соответствии с п. 3.2.3 настоящего Договора.</w:t>
      </w:r>
    </w:p>
    <w:p w:rsidR="00C258A0" w:rsidRPr="00AC1025" w:rsidRDefault="00C258A0" w:rsidP="00C258A0">
      <w:pPr>
        <w:ind w:firstLine="567"/>
        <w:jc w:val="both"/>
        <w:rPr>
          <w:sz w:val="22"/>
          <w:szCs w:val="22"/>
        </w:rPr>
      </w:pPr>
      <w:r w:rsidRPr="00AC1025">
        <w:rPr>
          <w:sz w:val="22"/>
          <w:szCs w:val="22"/>
        </w:rPr>
        <w:t>В случаях, указанных в п.3.5.5 настоящего Договора, Лицензиат направляет Автору уведомление об одностороннем отказе от обязательств по настоящему Договору с указанием срока расторжения настоящего Договора (прекращения обязатель</w:t>
      </w:r>
      <w:proofErr w:type="gramStart"/>
      <w:r w:rsidRPr="00AC1025">
        <w:rPr>
          <w:sz w:val="22"/>
          <w:szCs w:val="22"/>
        </w:rPr>
        <w:t>ств Ст</w:t>
      </w:r>
      <w:proofErr w:type="gramEnd"/>
      <w:r w:rsidRPr="00AC1025">
        <w:rPr>
          <w:sz w:val="22"/>
          <w:szCs w:val="22"/>
        </w:rPr>
        <w:t>орон по настоящему Договору).</w:t>
      </w:r>
    </w:p>
    <w:p w:rsidR="00C258A0" w:rsidRPr="00AC1025" w:rsidRDefault="00C258A0" w:rsidP="00C258A0">
      <w:pPr>
        <w:pStyle w:val="1"/>
        <w:numPr>
          <w:ilvl w:val="0"/>
          <w:numId w:val="13"/>
        </w:numPr>
        <w:autoSpaceDE w:val="0"/>
        <w:autoSpaceDN w:val="0"/>
        <w:adjustRightInd w:val="0"/>
        <w:spacing w:after="120"/>
        <w:jc w:val="center"/>
        <w:rPr>
          <w:rFonts w:ascii="Times New Roman" w:hAnsi="Times New Roman"/>
          <w:sz w:val="22"/>
          <w:szCs w:val="22"/>
        </w:rPr>
      </w:pPr>
      <w:r w:rsidRPr="00AC1025">
        <w:rPr>
          <w:rFonts w:ascii="Times New Roman" w:hAnsi="Times New Roman"/>
          <w:sz w:val="22"/>
          <w:szCs w:val="22"/>
        </w:rPr>
        <w:t>Другие условия Договора</w:t>
      </w:r>
    </w:p>
    <w:p w:rsidR="00C258A0" w:rsidRPr="00AC1025" w:rsidRDefault="00C258A0" w:rsidP="00C258A0">
      <w:pPr>
        <w:pStyle w:val="1"/>
        <w:keepNext w:val="0"/>
        <w:numPr>
          <w:ilvl w:val="1"/>
          <w:numId w:val="13"/>
        </w:numPr>
        <w:tabs>
          <w:tab w:val="left" w:pos="567"/>
        </w:tabs>
        <w:autoSpaceDE w:val="0"/>
        <w:autoSpaceDN w:val="0"/>
        <w:adjustRightInd w:val="0"/>
        <w:spacing w:before="0" w:after="0"/>
        <w:jc w:val="both"/>
        <w:rPr>
          <w:rFonts w:ascii="Times New Roman" w:hAnsi="Times New Roman"/>
          <w:b w:val="0"/>
          <w:sz w:val="22"/>
          <w:szCs w:val="22"/>
        </w:rPr>
      </w:pPr>
      <w:r w:rsidRPr="00AC1025">
        <w:rPr>
          <w:rFonts w:ascii="Times New Roman" w:hAnsi="Times New Roman"/>
          <w:b w:val="0"/>
          <w:sz w:val="22"/>
          <w:szCs w:val="22"/>
        </w:rPr>
        <w:t xml:space="preserve">Настоящий Договор вступает в силу с момента его подписания Сторонами и действует до полного исполнения Сторонами принятых на себя обязательств с учетом сроков, установленных в п.2.2 настоящего Договора. </w:t>
      </w:r>
    </w:p>
    <w:p w:rsidR="00C258A0" w:rsidRPr="00AC1025" w:rsidRDefault="00C258A0" w:rsidP="00C258A0">
      <w:pPr>
        <w:pStyle w:val="1"/>
        <w:keepNext w:val="0"/>
        <w:numPr>
          <w:ilvl w:val="1"/>
          <w:numId w:val="13"/>
        </w:numPr>
        <w:tabs>
          <w:tab w:val="left" w:pos="567"/>
        </w:tabs>
        <w:autoSpaceDE w:val="0"/>
        <w:autoSpaceDN w:val="0"/>
        <w:adjustRightInd w:val="0"/>
        <w:spacing w:before="0" w:after="0"/>
        <w:jc w:val="both"/>
        <w:rPr>
          <w:rFonts w:ascii="Times New Roman" w:hAnsi="Times New Roman"/>
          <w:b w:val="0"/>
          <w:sz w:val="22"/>
          <w:szCs w:val="22"/>
        </w:rPr>
      </w:pPr>
      <w:proofErr w:type="gramStart"/>
      <w:r w:rsidRPr="00AC1025">
        <w:rPr>
          <w:rFonts w:ascii="Times New Roman" w:hAnsi="Times New Roman"/>
          <w:b w:val="0"/>
          <w:sz w:val="22"/>
          <w:szCs w:val="22"/>
        </w:rPr>
        <w:t>В случае предъявления к Лицензиату требований, связанных с нарушением исключительных прав на результаты интеллектуальной деятельности, принадлежащих третьим лицам, при создании Произведения, или в связи с заключением Автором настоящего Договора, Автор обязуется: немедленно, после получения уведомления Лицензиата, принять меры к урегулированию споров с третьими лицами, предпринять все зависящие от него действия с целью исключения Лицензиата из числа ответчиков;</w:t>
      </w:r>
      <w:proofErr w:type="gramEnd"/>
      <w:r w:rsidRPr="00AC1025">
        <w:rPr>
          <w:rFonts w:ascii="Times New Roman" w:hAnsi="Times New Roman"/>
          <w:b w:val="0"/>
          <w:sz w:val="22"/>
          <w:szCs w:val="22"/>
        </w:rPr>
        <w:t xml:space="preserve"> возместить Лицензиату понесенные судебные расходы, расходы и убытки, вызванные применением мер обеспечения иска и исполнения судебного решения, и выплаченные третьему лицу суммы за нарушение исключительных прав на результаты интеллектуальной деятельности, принадлежащих третьим лицам, а также иные убытки, понесенные Лицензиатом в связи с несоблюдением Автором гарантий, предоставленных ими по настоящему Договору.</w:t>
      </w:r>
    </w:p>
    <w:p w:rsidR="00C258A0" w:rsidRPr="00AC1025" w:rsidRDefault="00C258A0" w:rsidP="00C258A0">
      <w:pPr>
        <w:pStyle w:val="1"/>
        <w:keepNext w:val="0"/>
        <w:numPr>
          <w:ilvl w:val="1"/>
          <w:numId w:val="13"/>
        </w:numPr>
        <w:tabs>
          <w:tab w:val="left" w:pos="567"/>
        </w:tabs>
        <w:autoSpaceDE w:val="0"/>
        <w:autoSpaceDN w:val="0"/>
        <w:adjustRightInd w:val="0"/>
        <w:spacing w:before="0" w:after="0"/>
        <w:jc w:val="both"/>
        <w:rPr>
          <w:rFonts w:ascii="Times New Roman" w:hAnsi="Times New Roman"/>
          <w:b w:val="0"/>
          <w:color w:val="000000"/>
          <w:sz w:val="22"/>
          <w:szCs w:val="22"/>
        </w:rPr>
      </w:pPr>
      <w:r w:rsidRPr="00AC1025">
        <w:rPr>
          <w:rFonts w:ascii="Times New Roman" w:hAnsi="Times New Roman"/>
          <w:b w:val="0"/>
          <w:color w:val="000000"/>
          <w:sz w:val="22"/>
          <w:szCs w:val="22"/>
        </w:rPr>
        <w:t xml:space="preserve">Стороны допускают и признают воспроизведение текста настоящего Договора и подписей Сторон на настоящем Договоре и иных документах, связанных с его заключением и исполнением, с помощью использования средств механического, электронного и иного копирования собственноручной подписи и текста Договора, которые будут иметь такую же силу, как подлинная подпись Стороны и оригинальный документ. Факсимильные, электронные копии документов действительны и имеют равную юридическую силу наряду с </w:t>
      </w:r>
      <w:proofErr w:type="gramStart"/>
      <w:r w:rsidRPr="00AC1025">
        <w:rPr>
          <w:rFonts w:ascii="Times New Roman" w:hAnsi="Times New Roman"/>
          <w:b w:val="0"/>
          <w:color w:val="000000"/>
          <w:sz w:val="22"/>
          <w:szCs w:val="22"/>
        </w:rPr>
        <w:t>подлинными</w:t>
      </w:r>
      <w:proofErr w:type="gramEnd"/>
      <w:r w:rsidRPr="00AC1025">
        <w:rPr>
          <w:rFonts w:ascii="Times New Roman" w:hAnsi="Times New Roman"/>
          <w:b w:val="0"/>
          <w:color w:val="000000"/>
          <w:sz w:val="22"/>
          <w:szCs w:val="22"/>
        </w:rPr>
        <w:t>.</w:t>
      </w:r>
    </w:p>
    <w:p w:rsidR="00C258A0" w:rsidRPr="00AC1025" w:rsidRDefault="00C258A0" w:rsidP="00C258A0">
      <w:pPr>
        <w:pStyle w:val="1"/>
        <w:keepNext w:val="0"/>
        <w:numPr>
          <w:ilvl w:val="0"/>
          <w:numId w:val="13"/>
        </w:numPr>
        <w:autoSpaceDE w:val="0"/>
        <w:autoSpaceDN w:val="0"/>
        <w:adjustRightInd w:val="0"/>
        <w:spacing w:after="120"/>
        <w:jc w:val="center"/>
        <w:rPr>
          <w:rFonts w:ascii="Times New Roman" w:hAnsi="Times New Roman"/>
          <w:sz w:val="22"/>
          <w:szCs w:val="22"/>
        </w:rPr>
      </w:pPr>
      <w:r w:rsidRPr="00AC1025">
        <w:rPr>
          <w:rFonts w:ascii="Times New Roman" w:hAnsi="Times New Roman"/>
          <w:sz w:val="22"/>
          <w:szCs w:val="22"/>
        </w:rPr>
        <w:t>Ответственность Сторон</w:t>
      </w:r>
    </w:p>
    <w:p w:rsidR="00C258A0" w:rsidRPr="00AC1025" w:rsidRDefault="00C258A0" w:rsidP="00C258A0">
      <w:pPr>
        <w:pStyle w:val="1"/>
        <w:keepNext w:val="0"/>
        <w:numPr>
          <w:ilvl w:val="1"/>
          <w:numId w:val="13"/>
        </w:numPr>
        <w:autoSpaceDE w:val="0"/>
        <w:autoSpaceDN w:val="0"/>
        <w:adjustRightInd w:val="0"/>
        <w:spacing w:before="0" w:after="0"/>
        <w:jc w:val="both"/>
        <w:rPr>
          <w:rFonts w:ascii="Times New Roman" w:hAnsi="Times New Roman"/>
          <w:b w:val="0"/>
          <w:sz w:val="22"/>
          <w:szCs w:val="22"/>
        </w:rPr>
      </w:pPr>
      <w:r w:rsidRPr="00AC1025">
        <w:rPr>
          <w:rFonts w:ascii="Times New Roman" w:hAnsi="Times New Roman"/>
          <w:b w:val="0"/>
          <w:sz w:val="22"/>
          <w:szCs w:val="22"/>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258A0" w:rsidRPr="00AC1025" w:rsidRDefault="00C258A0" w:rsidP="00C258A0">
      <w:pPr>
        <w:pStyle w:val="1"/>
        <w:keepNext w:val="0"/>
        <w:numPr>
          <w:ilvl w:val="1"/>
          <w:numId w:val="13"/>
        </w:numPr>
        <w:autoSpaceDE w:val="0"/>
        <w:autoSpaceDN w:val="0"/>
        <w:adjustRightInd w:val="0"/>
        <w:spacing w:before="0" w:after="0"/>
        <w:jc w:val="both"/>
        <w:rPr>
          <w:rFonts w:ascii="Times New Roman" w:hAnsi="Times New Roman"/>
          <w:b w:val="0"/>
          <w:sz w:val="22"/>
          <w:szCs w:val="22"/>
        </w:rPr>
      </w:pPr>
      <w:r w:rsidRPr="00AC1025">
        <w:rPr>
          <w:rFonts w:ascii="Times New Roman" w:hAnsi="Times New Roman"/>
          <w:b w:val="0"/>
          <w:sz w:val="22"/>
          <w:szCs w:val="22"/>
        </w:rPr>
        <w:t>Сторона, ненадлежащим образом исполнившая или не исполнившая свои обязанности по настоящему Договору, обязана возместить убытки, причиненные другой Стороне, включая упущенную выгоду.</w:t>
      </w:r>
    </w:p>
    <w:p w:rsidR="00C258A0" w:rsidRPr="00AC1025" w:rsidRDefault="00C258A0" w:rsidP="00C258A0">
      <w:pPr>
        <w:pStyle w:val="1"/>
        <w:numPr>
          <w:ilvl w:val="0"/>
          <w:numId w:val="13"/>
        </w:numPr>
        <w:autoSpaceDE w:val="0"/>
        <w:autoSpaceDN w:val="0"/>
        <w:adjustRightInd w:val="0"/>
        <w:spacing w:before="120" w:after="120"/>
        <w:jc w:val="center"/>
        <w:rPr>
          <w:rFonts w:ascii="Times New Roman" w:hAnsi="Times New Roman"/>
          <w:sz w:val="22"/>
          <w:szCs w:val="22"/>
        </w:rPr>
      </w:pPr>
      <w:r w:rsidRPr="00AC1025">
        <w:rPr>
          <w:rFonts w:ascii="Times New Roman" w:hAnsi="Times New Roman"/>
          <w:sz w:val="22"/>
          <w:szCs w:val="22"/>
        </w:rPr>
        <w:lastRenderedPageBreak/>
        <w:t>Заключительные положения</w:t>
      </w:r>
    </w:p>
    <w:p w:rsidR="00C258A0" w:rsidRPr="00AC1025" w:rsidRDefault="00C258A0" w:rsidP="00C258A0">
      <w:pPr>
        <w:numPr>
          <w:ilvl w:val="1"/>
          <w:numId w:val="13"/>
        </w:numPr>
        <w:jc w:val="both"/>
        <w:rPr>
          <w:sz w:val="22"/>
          <w:szCs w:val="22"/>
        </w:rPr>
      </w:pPr>
      <w:r w:rsidRPr="00AC1025">
        <w:rPr>
          <w:sz w:val="22"/>
          <w:szCs w:val="22"/>
        </w:rPr>
        <w:t>Все споры и разногласия Сторон, вытекающие из условий настоящего Договора, подлежат урегулированию путем переговоров, а в случае их безрезультатности, указанные споры подлежат разрешению в Василеостровском районном суде г. Санкт-Петербурга.</w:t>
      </w:r>
    </w:p>
    <w:p w:rsidR="00C258A0" w:rsidRPr="00AC1025" w:rsidRDefault="00C258A0" w:rsidP="00C258A0">
      <w:pPr>
        <w:numPr>
          <w:ilvl w:val="1"/>
          <w:numId w:val="13"/>
        </w:numPr>
        <w:jc w:val="both"/>
        <w:rPr>
          <w:sz w:val="22"/>
          <w:szCs w:val="22"/>
        </w:rPr>
      </w:pPr>
      <w:r w:rsidRPr="00AC1025">
        <w:rPr>
          <w:sz w:val="22"/>
          <w:szCs w:val="22"/>
        </w:rPr>
        <w:t>Расторжение настоящего Договора возможно в любое время по обоюдному согласию Сторон, с обязательным подписанием Сторонами соответствующего соглашения об этом.</w:t>
      </w:r>
    </w:p>
    <w:p w:rsidR="00C258A0" w:rsidRPr="00AC1025" w:rsidRDefault="00C258A0" w:rsidP="00C258A0">
      <w:pPr>
        <w:numPr>
          <w:ilvl w:val="1"/>
          <w:numId w:val="13"/>
        </w:numPr>
        <w:jc w:val="both"/>
        <w:rPr>
          <w:sz w:val="22"/>
          <w:szCs w:val="22"/>
        </w:rPr>
      </w:pPr>
      <w:r w:rsidRPr="00AC1025">
        <w:rPr>
          <w:sz w:val="22"/>
          <w:szCs w:val="22"/>
        </w:rPr>
        <w:t>Любые изменения и дополнения к настоящему Договору вступают в силу только в том случае, если они составлены в письменной форме и подписаны обеими Сторонами настоящего Договора.</w:t>
      </w:r>
    </w:p>
    <w:p w:rsidR="00C258A0" w:rsidRPr="00AC1025" w:rsidRDefault="00C258A0" w:rsidP="00C258A0">
      <w:pPr>
        <w:numPr>
          <w:ilvl w:val="1"/>
          <w:numId w:val="13"/>
        </w:numPr>
        <w:jc w:val="both"/>
        <w:rPr>
          <w:sz w:val="22"/>
          <w:szCs w:val="22"/>
        </w:rPr>
      </w:pPr>
      <w:r w:rsidRPr="00AC1025">
        <w:rPr>
          <w:sz w:val="22"/>
          <w:szCs w:val="22"/>
        </w:rPr>
        <w:t>Во всем, что не предусмотрено настоящим Договором, Стороны руководствуются нормами законодательства Российской Федерации</w:t>
      </w:r>
    </w:p>
    <w:p w:rsidR="00C258A0" w:rsidRPr="00AC1025" w:rsidRDefault="00C258A0" w:rsidP="00C258A0">
      <w:pPr>
        <w:numPr>
          <w:ilvl w:val="1"/>
          <w:numId w:val="13"/>
        </w:numPr>
        <w:jc w:val="both"/>
        <w:rPr>
          <w:sz w:val="22"/>
          <w:szCs w:val="22"/>
        </w:rPr>
      </w:pPr>
      <w:r w:rsidRPr="00AC1025">
        <w:rPr>
          <w:sz w:val="22"/>
          <w:szCs w:val="22"/>
        </w:rPr>
        <w:t>Настоящий Договор составлен в двух экземплярах, имеющих одинаковое содержание и равную юридическую силу, по одному для каждой из Сторон.</w:t>
      </w:r>
    </w:p>
    <w:p w:rsidR="00C258A0" w:rsidRPr="00AC1025" w:rsidRDefault="00C258A0" w:rsidP="00C258A0">
      <w:pPr>
        <w:pStyle w:val="1"/>
        <w:keepNext w:val="0"/>
        <w:numPr>
          <w:ilvl w:val="0"/>
          <w:numId w:val="13"/>
        </w:numPr>
        <w:autoSpaceDE w:val="0"/>
        <w:autoSpaceDN w:val="0"/>
        <w:adjustRightInd w:val="0"/>
        <w:spacing w:after="120"/>
        <w:jc w:val="center"/>
        <w:rPr>
          <w:rFonts w:ascii="Times New Roman" w:hAnsi="Times New Roman"/>
          <w:sz w:val="22"/>
          <w:szCs w:val="22"/>
        </w:rPr>
      </w:pPr>
      <w:r w:rsidRPr="00AC1025">
        <w:rPr>
          <w:rFonts w:ascii="Times New Roman" w:hAnsi="Times New Roman"/>
          <w:sz w:val="22"/>
          <w:szCs w:val="22"/>
        </w:rPr>
        <w:t>Адреса и реквизиты сторон:</w:t>
      </w:r>
    </w:p>
    <w:tbl>
      <w:tblPr>
        <w:tblW w:w="9464" w:type="dxa"/>
        <w:tblLayout w:type="fixed"/>
        <w:tblLook w:val="0000" w:firstRow="0" w:lastRow="0" w:firstColumn="0" w:lastColumn="0" w:noHBand="0" w:noVBand="0"/>
      </w:tblPr>
      <w:tblGrid>
        <w:gridCol w:w="4428"/>
        <w:gridCol w:w="5036"/>
      </w:tblGrid>
      <w:tr w:rsidR="00C258A0" w:rsidRPr="00AC1025" w:rsidTr="00917885">
        <w:trPr>
          <w:trHeight w:val="3972"/>
        </w:trPr>
        <w:tc>
          <w:tcPr>
            <w:tcW w:w="4428" w:type="dxa"/>
          </w:tcPr>
          <w:p w:rsidR="00C258A0" w:rsidRPr="00AC1025" w:rsidRDefault="00C258A0" w:rsidP="00917885">
            <w:pPr>
              <w:jc w:val="both"/>
              <w:rPr>
                <w:b/>
                <w:sz w:val="22"/>
                <w:szCs w:val="22"/>
              </w:rPr>
            </w:pPr>
            <w:r w:rsidRPr="00AC1025">
              <w:rPr>
                <w:b/>
                <w:sz w:val="22"/>
                <w:szCs w:val="22"/>
              </w:rPr>
              <w:t>Автор</w:t>
            </w:r>
          </w:p>
          <w:p w:rsidR="00C258A0" w:rsidRPr="00AC1025" w:rsidRDefault="00C258A0" w:rsidP="00917885">
            <w:pPr>
              <w:jc w:val="both"/>
              <w:rPr>
                <w:sz w:val="22"/>
                <w:szCs w:val="22"/>
              </w:rPr>
            </w:pPr>
          </w:p>
          <w:p w:rsidR="00C258A0" w:rsidRPr="00AC1025" w:rsidRDefault="00C258A0" w:rsidP="00917885">
            <w:pPr>
              <w:jc w:val="both"/>
            </w:pPr>
            <w:r w:rsidRPr="00AC1025">
              <w:t xml:space="preserve">ФИО:  </w:t>
            </w:r>
            <w:r w:rsidRPr="00AC1025">
              <w:rPr>
                <w:sz w:val="22"/>
                <w:szCs w:val="22"/>
              </w:rPr>
              <w:t>___________________________</w:t>
            </w:r>
          </w:p>
          <w:p w:rsidR="00C258A0" w:rsidRPr="00AC1025" w:rsidRDefault="00C258A0" w:rsidP="00917885">
            <w:pPr>
              <w:jc w:val="both"/>
            </w:pPr>
            <w:r w:rsidRPr="00AC1025">
              <w:t>дата рождения:</w:t>
            </w:r>
            <w:r w:rsidRPr="00AC1025">
              <w:rPr>
                <w:color w:val="000000"/>
              </w:rPr>
              <w:t xml:space="preserve"> </w:t>
            </w:r>
            <w:r w:rsidRPr="00AC1025">
              <w:t>________________________</w:t>
            </w:r>
          </w:p>
          <w:p w:rsidR="00C258A0" w:rsidRPr="00AC1025" w:rsidRDefault="00C258A0" w:rsidP="00917885">
            <w:pPr>
              <w:jc w:val="both"/>
            </w:pPr>
            <w:r w:rsidRPr="00AC1025">
              <w:t>паспорт серия</w:t>
            </w:r>
            <w:r w:rsidRPr="00AC1025">
              <w:rPr>
                <w:color w:val="000000"/>
              </w:rPr>
              <w:t xml:space="preserve"> </w:t>
            </w:r>
            <w:r w:rsidRPr="00AC1025">
              <w:t>______</w:t>
            </w:r>
            <w:r w:rsidRPr="00AC1025">
              <w:rPr>
                <w:color w:val="000000"/>
              </w:rPr>
              <w:t xml:space="preserve"> </w:t>
            </w:r>
            <w:r w:rsidRPr="00AC1025">
              <w:t>№ _________</w:t>
            </w:r>
          </w:p>
          <w:p w:rsidR="00C258A0" w:rsidRPr="00AC1025" w:rsidRDefault="00C258A0" w:rsidP="00917885">
            <w:pPr>
              <w:jc w:val="both"/>
            </w:pPr>
            <w:r w:rsidRPr="00AC1025">
              <w:t>выдан ______________________________</w:t>
            </w:r>
          </w:p>
          <w:p w:rsidR="00C258A0" w:rsidRPr="00AC1025" w:rsidRDefault="00C258A0" w:rsidP="00917885">
            <w:pPr>
              <w:jc w:val="both"/>
            </w:pPr>
            <w:r w:rsidRPr="00AC1025">
              <w:t>____________________________________</w:t>
            </w:r>
          </w:p>
          <w:p w:rsidR="00C258A0" w:rsidRPr="00AC1025" w:rsidRDefault="00C258A0" w:rsidP="00917885">
            <w:pPr>
              <w:jc w:val="both"/>
            </w:pPr>
            <w:r w:rsidRPr="00AC1025">
              <w:t>индекс, адрес: _______________________</w:t>
            </w:r>
          </w:p>
          <w:p w:rsidR="00C258A0" w:rsidRPr="00AC1025" w:rsidRDefault="00C258A0" w:rsidP="00917885">
            <w:pPr>
              <w:jc w:val="both"/>
            </w:pPr>
            <w:r w:rsidRPr="00AC1025">
              <w:t xml:space="preserve">____________________________________ </w:t>
            </w:r>
          </w:p>
          <w:p w:rsidR="00C258A0" w:rsidRPr="00AC1025" w:rsidRDefault="00C258A0" w:rsidP="00917885">
            <w:pPr>
              <w:jc w:val="both"/>
            </w:pPr>
            <w:r w:rsidRPr="00AC1025">
              <w:t>тел.: _____________________________</w:t>
            </w:r>
          </w:p>
          <w:p w:rsidR="00C258A0" w:rsidRPr="00AC1025" w:rsidRDefault="00C258A0" w:rsidP="00917885">
            <w:pPr>
              <w:jc w:val="both"/>
              <w:rPr>
                <w:lang w:val="en-US"/>
              </w:rPr>
            </w:pPr>
            <w:r w:rsidRPr="00AC1025">
              <w:rPr>
                <w:lang w:val="en-US"/>
              </w:rPr>
              <w:t>email</w:t>
            </w:r>
            <w:r w:rsidRPr="007B113A">
              <w:rPr>
                <w:lang w:val="en-US"/>
              </w:rPr>
              <w:t xml:space="preserve">: </w:t>
            </w:r>
            <w:hyperlink r:id="rId9" w:history="1">
              <w:r w:rsidRPr="007B113A">
                <w:rPr>
                  <w:rStyle w:val="a4"/>
                  <w:color w:val="auto"/>
                </w:rPr>
                <w:t>_________________________</w:t>
              </w:r>
            </w:hyperlink>
          </w:p>
          <w:p w:rsidR="00C258A0" w:rsidRPr="00AC1025" w:rsidRDefault="00C258A0" w:rsidP="00917885">
            <w:pPr>
              <w:jc w:val="both"/>
              <w:rPr>
                <w:lang w:val="en-US"/>
              </w:rPr>
            </w:pPr>
            <w:r w:rsidRPr="00AC1025">
              <w:t xml:space="preserve">место работы, должность: </w:t>
            </w:r>
            <w:r w:rsidRPr="00AC1025">
              <w:rPr>
                <w:lang w:val="en-US"/>
              </w:rPr>
              <w:t>_______________</w:t>
            </w:r>
          </w:p>
          <w:p w:rsidR="00C258A0" w:rsidRPr="00AC1025" w:rsidRDefault="00C258A0" w:rsidP="00917885">
            <w:pPr>
              <w:jc w:val="both"/>
              <w:rPr>
                <w:lang w:val="en-US"/>
              </w:rPr>
            </w:pPr>
            <w:r w:rsidRPr="00AC1025">
              <w:rPr>
                <w:lang w:val="en-US"/>
              </w:rPr>
              <w:t>_____________________________________</w:t>
            </w:r>
          </w:p>
          <w:p w:rsidR="00C258A0" w:rsidRPr="00AC1025" w:rsidRDefault="00C258A0" w:rsidP="00917885">
            <w:pPr>
              <w:jc w:val="both"/>
            </w:pPr>
            <w:r w:rsidRPr="00AC1025">
              <w:t xml:space="preserve">ИНН ________________________________, </w:t>
            </w:r>
          </w:p>
          <w:p w:rsidR="00C258A0" w:rsidRPr="00AC1025" w:rsidRDefault="00C258A0" w:rsidP="00917885">
            <w:pPr>
              <w:jc w:val="both"/>
            </w:pPr>
            <w:r w:rsidRPr="00AC1025">
              <w:t>страх</w:t>
            </w:r>
            <w:proofErr w:type="gramStart"/>
            <w:r w:rsidRPr="00AC1025">
              <w:t>.</w:t>
            </w:r>
            <w:proofErr w:type="gramEnd"/>
            <w:r w:rsidRPr="00AC1025">
              <w:t xml:space="preserve"> </w:t>
            </w:r>
            <w:proofErr w:type="spellStart"/>
            <w:proofErr w:type="gramStart"/>
            <w:r w:rsidRPr="00AC1025">
              <w:t>с</w:t>
            </w:r>
            <w:proofErr w:type="gramEnd"/>
            <w:r w:rsidRPr="00AC1025">
              <w:t>в</w:t>
            </w:r>
            <w:proofErr w:type="spellEnd"/>
            <w:r w:rsidRPr="00AC1025">
              <w:t>-во N ___-____-____-____</w:t>
            </w:r>
          </w:p>
          <w:p w:rsidR="00C258A0" w:rsidRPr="00AC1025" w:rsidRDefault="00C258A0" w:rsidP="00917885">
            <w:pPr>
              <w:jc w:val="both"/>
            </w:pPr>
          </w:p>
          <w:p w:rsidR="00C258A0" w:rsidRPr="00AC1025" w:rsidRDefault="00C258A0" w:rsidP="00917885">
            <w:pPr>
              <w:jc w:val="both"/>
              <w:rPr>
                <w:b/>
                <w:sz w:val="22"/>
              </w:rPr>
            </w:pPr>
          </w:p>
          <w:p w:rsidR="00C258A0" w:rsidRPr="00AC1025" w:rsidRDefault="00C258A0" w:rsidP="00917885">
            <w:pPr>
              <w:jc w:val="both"/>
              <w:rPr>
                <w:b/>
                <w:sz w:val="22"/>
              </w:rPr>
            </w:pPr>
            <w:r w:rsidRPr="00AC1025">
              <w:rPr>
                <w:b/>
                <w:sz w:val="22"/>
              </w:rPr>
              <w:t>________________ / _________________/</w:t>
            </w:r>
          </w:p>
          <w:p w:rsidR="00C258A0" w:rsidRPr="00AC1025" w:rsidRDefault="00C258A0" w:rsidP="00917885">
            <w:pPr>
              <w:jc w:val="both"/>
              <w:rPr>
                <w:sz w:val="22"/>
                <w:szCs w:val="22"/>
              </w:rPr>
            </w:pPr>
          </w:p>
        </w:tc>
        <w:tc>
          <w:tcPr>
            <w:tcW w:w="5036" w:type="dxa"/>
          </w:tcPr>
          <w:p w:rsidR="00C258A0" w:rsidRPr="00AC1025" w:rsidRDefault="00C258A0" w:rsidP="00917885">
            <w:pPr>
              <w:ind w:left="817"/>
              <w:jc w:val="both"/>
              <w:rPr>
                <w:b/>
                <w:sz w:val="22"/>
                <w:szCs w:val="22"/>
              </w:rPr>
            </w:pPr>
            <w:r w:rsidRPr="00AC1025">
              <w:rPr>
                <w:b/>
                <w:sz w:val="22"/>
                <w:szCs w:val="22"/>
              </w:rPr>
              <w:t>Лицензиат</w:t>
            </w:r>
          </w:p>
          <w:p w:rsidR="00C258A0" w:rsidRPr="00AC1025" w:rsidRDefault="00C258A0" w:rsidP="00917885">
            <w:pPr>
              <w:ind w:left="250"/>
              <w:contextualSpacing/>
            </w:pPr>
            <w:r w:rsidRPr="00AC1025">
              <w:t xml:space="preserve">Федеральное государственное бюджетное образовательное учреждение    </w:t>
            </w:r>
          </w:p>
          <w:p w:rsidR="00C258A0" w:rsidRPr="00AC1025" w:rsidRDefault="00C258A0" w:rsidP="00917885">
            <w:pPr>
              <w:ind w:left="250"/>
              <w:contextualSpacing/>
            </w:pPr>
            <w:r w:rsidRPr="00AC1025">
              <w:t>высшего образования «Санкт-Петербургский государственный университет»</w:t>
            </w:r>
          </w:p>
          <w:p w:rsidR="00C258A0" w:rsidRPr="00AC1025" w:rsidRDefault="00C258A0" w:rsidP="00917885">
            <w:pPr>
              <w:ind w:left="250"/>
              <w:contextualSpacing/>
            </w:pPr>
            <w:r w:rsidRPr="00AC1025">
              <w:t>199034, г. Санкт-Петербург, Университетская набережная, д. 7/9</w:t>
            </w:r>
          </w:p>
          <w:p w:rsidR="00C258A0" w:rsidRPr="00AC1025" w:rsidRDefault="00C258A0" w:rsidP="00917885">
            <w:pPr>
              <w:ind w:left="250"/>
              <w:contextualSpacing/>
            </w:pPr>
            <w:r w:rsidRPr="00AC1025">
              <w:t>ОГРН 1037800006089, ОКТМО 40307000</w:t>
            </w:r>
          </w:p>
          <w:p w:rsidR="00C258A0" w:rsidRPr="00AC1025" w:rsidRDefault="00C258A0" w:rsidP="00917885">
            <w:pPr>
              <w:ind w:left="250"/>
              <w:contextualSpacing/>
            </w:pPr>
            <w:r w:rsidRPr="00AC1025">
              <w:t>ОКПО 02068516, ОКВЭД 80.30.1</w:t>
            </w:r>
          </w:p>
          <w:p w:rsidR="00C258A0" w:rsidRPr="00AC1025" w:rsidRDefault="00C258A0" w:rsidP="00917885">
            <w:pPr>
              <w:ind w:left="250"/>
              <w:contextualSpacing/>
            </w:pPr>
            <w:r w:rsidRPr="00AC1025">
              <w:t>ИНН 7801002274 /  КПП 780101001</w:t>
            </w:r>
          </w:p>
          <w:p w:rsidR="00C258A0" w:rsidRPr="00AC1025" w:rsidRDefault="00C258A0" w:rsidP="00917885">
            <w:pPr>
              <w:ind w:left="250"/>
              <w:contextualSpacing/>
            </w:pPr>
            <w:r w:rsidRPr="00AC1025">
              <w:t xml:space="preserve">УФК по г. Санкт-Петербургу (СПбГУ,  л/с 20726У03820) </w:t>
            </w:r>
          </w:p>
          <w:p w:rsidR="00C258A0" w:rsidRPr="00AC1025" w:rsidRDefault="00C258A0" w:rsidP="00917885">
            <w:pPr>
              <w:ind w:left="250"/>
              <w:contextualSpacing/>
            </w:pPr>
            <w:proofErr w:type="gramStart"/>
            <w:r w:rsidRPr="00AC1025">
              <w:t>р</w:t>
            </w:r>
            <w:proofErr w:type="gramEnd"/>
            <w:r w:rsidRPr="00AC1025">
              <w:t>/</w:t>
            </w:r>
            <w:proofErr w:type="spellStart"/>
            <w:r w:rsidRPr="00AC1025">
              <w:t>сч</w:t>
            </w:r>
            <w:proofErr w:type="spellEnd"/>
            <w:r w:rsidRPr="00AC1025">
              <w:t xml:space="preserve"> 40501810300002000001</w:t>
            </w:r>
          </w:p>
          <w:p w:rsidR="00C258A0" w:rsidRPr="00AC1025" w:rsidRDefault="00C258A0" w:rsidP="00917885">
            <w:pPr>
              <w:ind w:left="250"/>
              <w:contextualSpacing/>
            </w:pPr>
            <w:r w:rsidRPr="00AC1025">
              <w:t xml:space="preserve">Северо-Западное ГУ  Банка России </w:t>
            </w:r>
          </w:p>
          <w:p w:rsidR="00C258A0" w:rsidRPr="00AC1025" w:rsidRDefault="00C258A0" w:rsidP="00917885">
            <w:pPr>
              <w:ind w:left="250"/>
              <w:contextualSpacing/>
            </w:pPr>
            <w:r w:rsidRPr="00AC1025">
              <w:t>БИК 044030001</w:t>
            </w:r>
          </w:p>
          <w:p w:rsidR="00C258A0" w:rsidRPr="00AC1025" w:rsidRDefault="00C258A0" w:rsidP="00917885">
            <w:pPr>
              <w:ind w:left="250"/>
              <w:contextualSpacing/>
            </w:pPr>
            <w:r w:rsidRPr="00AC1025">
              <w:t>КБК 00000000000000000130 (ИД 1370)</w:t>
            </w:r>
          </w:p>
          <w:p w:rsidR="00C258A0" w:rsidRPr="00AC1025" w:rsidRDefault="00C258A0" w:rsidP="00917885">
            <w:pPr>
              <w:ind w:left="250"/>
              <w:jc w:val="both"/>
              <w:rPr>
                <w:b/>
                <w:sz w:val="22"/>
                <w:szCs w:val="22"/>
              </w:rPr>
            </w:pPr>
          </w:p>
          <w:p w:rsidR="00C258A0" w:rsidRPr="00AC1025" w:rsidRDefault="00C258A0" w:rsidP="00917885">
            <w:pPr>
              <w:spacing w:line="360" w:lineRule="auto"/>
              <w:rPr>
                <w:b/>
                <w:sz w:val="22"/>
                <w:szCs w:val="22"/>
              </w:rPr>
            </w:pPr>
          </w:p>
        </w:tc>
      </w:tr>
      <w:tr w:rsidR="00C258A0" w:rsidRPr="00AC1025" w:rsidTr="00917885">
        <w:tc>
          <w:tcPr>
            <w:tcW w:w="4428" w:type="dxa"/>
          </w:tcPr>
          <w:p w:rsidR="00C258A0" w:rsidRPr="00AC1025" w:rsidRDefault="00C258A0" w:rsidP="00917885">
            <w:pPr>
              <w:jc w:val="both"/>
              <w:rPr>
                <w:b/>
                <w:sz w:val="22"/>
                <w:szCs w:val="22"/>
              </w:rPr>
            </w:pPr>
          </w:p>
        </w:tc>
        <w:tc>
          <w:tcPr>
            <w:tcW w:w="5036" w:type="dxa"/>
          </w:tcPr>
          <w:p w:rsidR="00C258A0" w:rsidRPr="00AC1025" w:rsidRDefault="00C258A0" w:rsidP="00917885">
            <w:pPr>
              <w:ind w:left="959"/>
              <w:jc w:val="both"/>
              <w:rPr>
                <w:b/>
                <w:sz w:val="22"/>
                <w:szCs w:val="22"/>
              </w:rPr>
            </w:pPr>
            <w:r w:rsidRPr="00AC1025">
              <w:rPr>
                <w:b/>
                <w:sz w:val="22"/>
                <w:szCs w:val="22"/>
              </w:rPr>
              <w:t>Лицензиат</w:t>
            </w:r>
          </w:p>
          <w:p w:rsidR="00C258A0" w:rsidRPr="00AC1025" w:rsidRDefault="00C258A0" w:rsidP="00917885">
            <w:pPr>
              <w:jc w:val="both"/>
              <w:rPr>
                <w:b/>
                <w:sz w:val="22"/>
                <w:szCs w:val="22"/>
              </w:rPr>
            </w:pPr>
          </w:p>
          <w:p w:rsidR="00C258A0" w:rsidRPr="00AC1025" w:rsidRDefault="00C258A0" w:rsidP="00917885">
            <w:pPr>
              <w:jc w:val="both"/>
              <w:rPr>
                <w:sz w:val="22"/>
                <w:szCs w:val="22"/>
              </w:rPr>
            </w:pPr>
          </w:p>
          <w:p w:rsidR="00C258A0" w:rsidRPr="00AC1025" w:rsidRDefault="00C258A0" w:rsidP="00917885">
            <w:pPr>
              <w:ind w:left="534"/>
              <w:jc w:val="both"/>
              <w:rPr>
                <w:sz w:val="22"/>
                <w:szCs w:val="22"/>
              </w:rPr>
            </w:pPr>
            <w:r w:rsidRPr="00AC1025">
              <w:rPr>
                <w:sz w:val="22"/>
                <w:szCs w:val="22"/>
              </w:rPr>
              <w:t xml:space="preserve">______________________ </w:t>
            </w:r>
            <w:r w:rsidRPr="00AC1025">
              <w:rPr>
                <w:b/>
                <w:sz w:val="22"/>
                <w:szCs w:val="22"/>
              </w:rPr>
              <w:t xml:space="preserve">Е.В. </w:t>
            </w:r>
            <w:proofErr w:type="spellStart"/>
            <w:r w:rsidRPr="00AC1025">
              <w:rPr>
                <w:b/>
                <w:sz w:val="22"/>
                <w:szCs w:val="22"/>
              </w:rPr>
              <w:t>Лебедкина</w:t>
            </w:r>
            <w:proofErr w:type="spellEnd"/>
            <w:r w:rsidRPr="00AC1025">
              <w:rPr>
                <w:sz w:val="22"/>
                <w:szCs w:val="22"/>
              </w:rPr>
              <w:t xml:space="preserve"> </w:t>
            </w:r>
          </w:p>
          <w:p w:rsidR="00C258A0" w:rsidRPr="00AC1025" w:rsidRDefault="00C258A0" w:rsidP="00917885">
            <w:pPr>
              <w:ind w:left="45"/>
              <w:jc w:val="both"/>
              <w:rPr>
                <w:b/>
                <w:sz w:val="22"/>
                <w:szCs w:val="22"/>
              </w:rPr>
            </w:pPr>
          </w:p>
        </w:tc>
      </w:tr>
    </w:tbl>
    <w:p w:rsidR="00C258A0" w:rsidRPr="00AC1025" w:rsidRDefault="00C258A0" w:rsidP="00C258A0">
      <w:pPr>
        <w:pStyle w:val="1"/>
        <w:spacing w:after="120"/>
        <w:rPr>
          <w:rFonts w:ascii="Times New Roman" w:hAnsi="Times New Roman"/>
          <w:sz w:val="22"/>
          <w:szCs w:val="22"/>
        </w:rPr>
      </w:pPr>
      <w:bookmarkStart w:id="0" w:name="_GoBack"/>
      <w:bookmarkEnd w:id="0"/>
    </w:p>
    <w:p w:rsidR="00C258A0" w:rsidRPr="00AC1025" w:rsidRDefault="00C258A0" w:rsidP="00C258A0">
      <w:pPr>
        <w:pStyle w:val="ac"/>
        <w:tabs>
          <w:tab w:val="clear" w:pos="9590"/>
        </w:tabs>
        <w:jc w:val="both"/>
        <w:rPr>
          <w:rFonts w:ascii="Times New Roman" w:hAnsi="Times New Roman"/>
          <w:sz w:val="24"/>
        </w:rPr>
      </w:pPr>
    </w:p>
    <w:p w:rsidR="00C258A0" w:rsidRPr="00AC1025" w:rsidRDefault="00C258A0" w:rsidP="00C258A0">
      <w:pPr>
        <w:pStyle w:val="ac"/>
        <w:tabs>
          <w:tab w:val="clear" w:pos="9590"/>
        </w:tabs>
        <w:jc w:val="both"/>
        <w:rPr>
          <w:rFonts w:ascii="Times New Roman" w:hAnsi="Times New Roman"/>
          <w:sz w:val="24"/>
        </w:rPr>
      </w:pPr>
    </w:p>
    <w:p w:rsidR="00C258A0" w:rsidRPr="00AC1025" w:rsidRDefault="00C258A0" w:rsidP="00C258A0">
      <w:pPr>
        <w:pStyle w:val="ac"/>
        <w:tabs>
          <w:tab w:val="clear" w:pos="9590"/>
        </w:tabs>
        <w:jc w:val="both"/>
        <w:rPr>
          <w:rFonts w:ascii="Times New Roman" w:hAnsi="Times New Roman"/>
          <w:sz w:val="24"/>
        </w:rPr>
      </w:pPr>
    </w:p>
    <w:p w:rsidR="00C258A0" w:rsidRPr="00AC1025" w:rsidRDefault="00C258A0" w:rsidP="00C258A0">
      <w:pPr>
        <w:pStyle w:val="ac"/>
        <w:tabs>
          <w:tab w:val="clear" w:pos="9590"/>
        </w:tabs>
        <w:jc w:val="both"/>
        <w:rPr>
          <w:rFonts w:ascii="Times New Roman" w:hAnsi="Times New Roman"/>
          <w:sz w:val="24"/>
        </w:rPr>
      </w:pPr>
    </w:p>
    <w:p w:rsidR="00C258A0" w:rsidRPr="00AC1025" w:rsidRDefault="00C258A0" w:rsidP="00C258A0">
      <w:pPr>
        <w:pStyle w:val="ac"/>
        <w:tabs>
          <w:tab w:val="clear" w:pos="9590"/>
        </w:tabs>
        <w:jc w:val="both"/>
        <w:rPr>
          <w:rFonts w:ascii="Times New Roman" w:hAnsi="Times New Roman"/>
          <w:sz w:val="24"/>
        </w:rPr>
      </w:pPr>
    </w:p>
    <w:p w:rsidR="00C258A0" w:rsidRPr="00AC1025" w:rsidRDefault="00C258A0" w:rsidP="00C258A0">
      <w:pPr>
        <w:pStyle w:val="ac"/>
        <w:tabs>
          <w:tab w:val="clear" w:pos="9590"/>
        </w:tabs>
        <w:jc w:val="both"/>
        <w:rPr>
          <w:rFonts w:ascii="Times New Roman" w:hAnsi="Times New Roman"/>
          <w:sz w:val="24"/>
        </w:rPr>
      </w:pPr>
    </w:p>
    <w:sectPr w:rsidR="00C258A0" w:rsidRPr="00AC1025" w:rsidSect="00AD1FBD">
      <w:footerReference w:type="default" r:id="rId1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252" w:rsidRDefault="00003252" w:rsidP="006424B0">
      <w:r>
        <w:separator/>
      </w:r>
    </w:p>
  </w:endnote>
  <w:endnote w:type="continuationSeparator" w:id="0">
    <w:p w:rsidR="00003252" w:rsidRDefault="00003252" w:rsidP="0064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46" w:rsidRDefault="00E109B2">
    <w:pPr>
      <w:pStyle w:val="a7"/>
      <w:jc w:val="right"/>
    </w:pPr>
    <w:r>
      <w:fldChar w:fldCharType="begin"/>
    </w:r>
    <w:r>
      <w:instrText>PAGE   \* MERGEFORMAT</w:instrText>
    </w:r>
    <w:r>
      <w:fldChar w:fldCharType="separate"/>
    </w:r>
    <w:r w:rsidR="007B113A">
      <w:rPr>
        <w:noProof/>
      </w:rPr>
      <w:t>10</w:t>
    </w:r>
    <w:r>
      <w:rPr>
        <w:noProof/>
      </w:rPr>
      <w:fldChar w:fldCharType="end"/>
    </w:r>
  </w:p>
  <w:p w:rsidR="004C3546" w:rsidRDefault="004C3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252" w:rsidRDefault="00003252" w:rsidP="006424B0">
      <w:r>
        <w:separator/>
      </w:r>
    </w:p>
  </w:footnote>
  <w:footnote w:type="continuationSeparator" w:id="0">
    <w:p w:rsidR="00003252" w:rsidRDefault="00003252" w:rsidP="00642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1BA"/>
    <w:multiLevelType w:val="multilevel"/>
    <w:tmpl w:val="46603044"/>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709"/>
        </w:tabs>
        <w:ind w:left="0" w:firstLine="0"/>
      </w:pPr>
      <w:rPr>
        <w:rFonts w:hint="default"/>
        <w:sz w:val="24"/>
        <w:szCs w:val="24"/>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E5A4968"/>
    <w:multiLevelType w:val="hybridMultilevel"/>
    <w:tmpl w:val="AAA4DC2A"/>
    <w:lvl w:ilvl="0" w:tplc="E6E8EC18">
      <w:start w:val="1"/>
      <w:numFmt w:val="decimal"/>
      <w:lvlText w:val="%1."/>
      <w:lvlJc w:val="left"/>
      <w:pPr>
        <w:ind w:left="720" w:hanging="360"/>
      </w:pPr>
      <w:rPr>
        <w:rFonts w:cs="Times New Roman" w:hint="default"/>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F607C7"/>
    <w:multiLevelType w:val="hybridMultilevel"/>
    <w:tmpl w:val="63A2A35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0C267B3"/>
    <w:multiLevelType w:val="hybridMultilevel"/>
    <w:tmpl w:val="1A1848F6"/>
    <w:lvl w:ilvl="0" w:tplc="B492B70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2DDB68FD"/>
    <w:multiLevelType w:val="hybridMultilevel"/>
    <w:tmpl w:val="94447470"/>
    <w:lvl w:ilvl="0" w:tplc="5824DFF0">
      <w:start w:val="1"/>
      <w:numFmt w:val="decimal"/>
      <w:lvlText w:val="%1."/>
      <w:lvlJc w:val="left"/>
      <w:pPr>
        <w:ind w:left="1068" w:hanging="360"/>
      </w:pPr>
      <w:rPr>
        <w:rFonts w:eastAsia="Times New Roman" w:cs="Times New Roman" w:hint="default"/>
        <w:b w:val="0"/>
        <w:color w:val="auto"/>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nsid w:val="3D15035D"/>
    <w:multiLevelType w:val="hybridMultilevel"/>
    <w:tmpl w:val="CC66016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489A09BE"/>
    <w:multiLevelType w:val="hybridMultilevel"/>
    <w:tmpl w:val="EBB4213E"/>
    <w:lvl w:ilvl="0" w:tplc="B492B70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52D577DA"/>
    <w:multiLevelType w:val="hybridMultilevel"/>
    <w:tmpl w:val="61241A74"/>
    <w:lvl w:ilvl="0" w:tplc="0419000F">
      <w:start w:val="1"/>
      <w:numFmt w:val="decimal"/>
      <w:lvlText w:val="%1."/>
      <w:lvlJc w:val="left"/>
      <w:pPr>
        <w:tabs>
          <w:tab w:val="num" w:pos="720"/>
        </w:tabs>
        <w:ind w:left="720" w:hanging="360"/>
      </w:pPr>
      <w:rPr>
        <w:rFonts w:cs="Times New Roman" w:hint="default"/>
      </w:rPr>
    </w:lvl>
    <w:lvl w:ilvl="1" w:tplc="C4BA89A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0FD6564"/>
    <w:multiLevelType w:val="hybridMultilevel"/>
    <w:tmpl w:val="90AA4B5A"/>
    <w:lvl w:ilvl="0" w:tplc="4A0E8DFC">
      <w:start w:val="1"/>
      <w:numFmt w:val="decimal"/>
      <w:lvlText w:val="%1."/>
      <w:lvlJc w:val="left"/>
      <w:pPr>
        <w:ind w:left="1080" w:hanging="360"/>
      </w:pPr>
      <w:rPr>
        <w:rFonts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5E92BFE"/>
    <w:multiLevelType w:val="hybridMultilevel"/>
    <w:tmpl w:val="7B30467C"/>
    <w:lvl w:ilvl="0" w:tplc="AD2856E8">
      <w:start w:val="1"/>
      <w:numFmt w:val="decimal"/>
      <w:lvlText w:val="%1."/>
      <w:lvlJc w:val="left"/>
      <w:pPr>
        <w:ind w:left="720" w:hanging="360"/>
      </w:pPr>
      <w:rPr>
        <w:rFonts w:cs="Times New Roman" w:hint="default"/>
        <w:sz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BAF49F9"/>
    <w:multiLevelType w:val="hybridMultilevel"/>
    <w:tmpl w:val="E14843C0"/>
    <w:lvl w:ilvl="0" w:tplc="9F167960">
      <w:start w:val="11"/>
      <w:numFmt w:val="decimal"/>
      <w:lvlText w:val="%1"/>
      <w:lvlJc w:val="left"/>
      <w:pPr>
        <w:ind w:left="360" w:hanging="360"/>
      </w:pPr>
      <w:rPr>
        <w:rFonts w:cs="Times New Roman" w:hint="default"/>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num w:numId="1">
    <w:abstractNumId w:val="1"/>
  </w:num>
  <w:num w:numId="2">
    <w:abstractNumId w:val="8"/>
  </w:num>
  <w:num w:numId="3">
    <w:abstractNumId w:val="2"/>
  </w:num>
  <w:num w:numId="4">
    <w:abstractNumId w:val="7"/>
  </w:num>
  <w:num w:numId="5">
    <w:abstractNumId w:val="4"/>
  </w:num>
  <w:num w:numId="6">
    <w:abstractNumId w:val="9"/>
  </w:num>
  <w:num w:numId="7">
    <w:abstractNumId w:val="6"/>
  </w:num>
  <w:num w:numId="8">
    <w:abstractNumId w:val="3"/>
  </w:num>
  <w:num w:numId="9">
    <w:abstractNumId w:val="6"/>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39"/>
    <w:rsid w:val="00003252"/>
    <w:rsid w:val="00010C3A"/>
    <w:rsid w:val="00032B81"/>
    <w:rsid w:val="00034B06"/>
    <w:rsid w:val="000469C7"/>
    <w:rsid w:val="000546FF"/>
    <w:rsid w:val="00056CE7"/>
    <w:rsid w:val="00066BA9"/>
    <w:rsid w:val="000712AA"/>
    <w:rsid w:val="00085ADD"/>
    <w:rsid w:val="00085FD0"/>
    <w:rsid w:val="0009469B"/>
    <w:rsid w:val="000B0300"/>
    <w:rsid w:val="000B19E0"/>
    <w:rsid w:val="000D3108"/>
    <w:rsid w:val="000E3570"/>
    <w:rsid w:val="00124284"/>
    <w:rsid w:val="001329C4"/>
    <w:rsid w:val="00141FDA"/>
    <w:rsid w:val="00147E8F"/>
    <w:rsid w:val="001530AA"/>
    <w:rsid w:val="00167C6D"/>
    <w:rsid w:val="00171325"/>
    <w:rsid w:val="00175627"/>
    <w:rsid w:val="00177997"/>
    <w:rsid w:val="001B0AB9"/>
    <w:rsid w:val="001B3160"/>
    <w:rsid w:val="001B70B5"/>
    <w:rsid w:val="001B731D"/>
    <w:rsid w:val="001C1A23"/>
    <w:rsid w:val="001C33DB"/>
    <w:rsid w:val="001F6CD3"/>
    <w:rsid w:val="0020558E"/>
    <w:rsid w:val="0020584A"/>
    <w:rsid w:val="0022043B"/>
    <w:rsid w:val="00222C91"/>
    <w:rsid w:val="00270171"/>
    <w:rsid w:val="00294DC9"/>
    <w:rsid w:val="002C4544"/>
    <w:rsid w:val="002D5909"/>
    <w:rsid w:val="002E09B1"/>
    <w:rsid w:val="003049B7"/>
    <w:rsid w:val="003103B3"/>
    <w:rsid w:val="00314E7B"/>
    <w:rsid w:val="00330D3E"/>
    <w:rsid w:val="003368C6"/>
    <w:rsid w:val="00342F5F"/>
    <w:rsid w:val="00347074"/>
    <w:rsid w:val="00352D94"/>
    <w:rsid w:val="00354EB6"/>
    <w:rsid w:val="003941AE"/>
    <w:rsid w:val="003A71F5"/>
    <w:rsid w:val="003C1506"/>
    <w:rsid w:val="003C6ECB"/>
    <w:rsid w:val="003E4B4C"/>
    <w:rsid w:val="003F11D5"/>
    <w:rsid w:val="003F1422"/>
    <w:rsid w:val="004023CC"/>
    <w:rsid w:val="00451500"/>
    <w:rsid w:val="0045739B"/>
    <w:rsid w:val="004656B5"/>
    <w:rsid w:val="004764BE"/>
    <w:rsid w:val="004934F5"/>
    <w:rsid w:val="004B720B"/>
    <w:rsid w:val="004C3546"/>
    <w:rsid w:val="004D1F6F"/>
    <w:rsid w:val="004D7474"/>
    <w:rsid w:val="004E4AAD"/>
    <w:rsid w:val="004E5D33"/>
    <w:rsid w:val="005068C9"/>
    <w:rsid w:val="00540A88"/>
    <w:rsid w:val="0054791E"/>
    <w:rsid w:val="00553339"/>
    <w:rsid w:val="0056411A"/>
    <w:rsid w:val="005749D2"/>
    <w:rsid w:val="00584656"/>
    <w:rsid w:val="005954AE"/>
    <w:rsid w:val="005957CE"/>
    <w:rsid w:val="005B3307"/>
    <w:rsid w:val="005C7298"/>
    <w:rsid w:val="005D759E"/>
    <w:rsid w:val="005F0E43"/>
    <w:rsid w:val="006066A7"/>
    <w:rsid w:val="00613829"/>
    <w:rsid w:val="006347A9"/>
    <w:rsid w:val="006424B0"/>
    <w:rsid w:val="00654A54"/>
    <w:rsid w:val="00654F05"/>
    <w:rsid w:val="00665398"/>
    <w:rsid w:val="00670240"/>
    <w:rsid w:val="0068791A"/>
    <w:rsid w:val="00691E81"/>
    <w:rsid w:val="00693EA4"/>
    <w:rsid w:val="006E435C"/>
    <w:rsid w:val="007274D8"/>
    <w:rsid w:val="00737287"/>
    <w:rsid w:val="007431AA"/>
    <w:rsid w:val="00743482"/>
    <w:rsid w:val="007471F6"/>
    <w:rsid w:val="00762BEB"/>
    <w:rsid w:val="007760EC"/>
    <w:rsid w:val="0079535D"/>
    <w:rsid w:val="00795BFF"/>
    <w:rsid w:val="007A4C26"/>
    <w:rsid w:val="007B113A"/>
    <w:rsid w:val="007B7C67"/>
    <w:rsid w:val="007C0335"/>
    <w:rsid w:val="007C2538"/>
    <w:rsid w:val="007C77CA"/>
    <w:rsid w:val="007E77FB"/>
    <w:rsid w:val="007F1385"/>
    <w:rsid w:val="007F33A5"/>
    <w:rsid w:val="008119EC"/>
    <w:rsid w:val="0081737D"/>
    <w:rsid w:val="008339DA"/>
    <w:rsid w:val="00835870"/>
    <w:rsid w:val="00882734"/>
    <w:rsid w:val="0089014A"/>
    <w:rsid w:val="00892B00"/>
    <w:rsid w:val="008A42BE"/>
    <w:rsid w:val="008A4D01"/>
    <w:rsid w:val="008A7C74"/>
    <w:rsid w:val="008E2F8B"/>
    <w:rsid w:val="00903D7F"/>
    <w:rsid w:val="00916654"/>
    <w:rsid w:val="0093405E"/>
    <w:rsid w:val="00945FFF"/>
    <w:rsid w:val="009461AF"/>
    <w:rsid w:val="0095665E"/>
    <w:rsid w:val="00975050"/>
    <w:rsid w:val="009C4244"/>
    <w:rsid w:val="00A25552"/>
    <w:rsid w:val="00A36F94"/>
    <w:rsid w:val="00A41087"/>
    <w:rsid w:val="00A4253E"/>
    <w:rsid w:val="00A6250A"/>
    <w:rsid w:val="00A702BC"/>
    <w:rsid w:val="00A779B7"/>
    <w:rsid w:val="00A96B26"/>
    <w:rsid w:val="00AD1FBD"/>
    <w:rsid w:val="00AE3F8B"/>
    <w:rsid w:val="00B00CDE"/>
    <w:rsid w:val="00B0172D"/>
    <w:rsid w:val="00B032B9"/>
    <w:rsid w:val="00B078FB"/>
    <w:rsid w:val="00B279A7"/>
    <w:rsid w:val="00B40FAF"/>
    <w:rsid w:val="00B5047B"/>
    <w:rsid w:val="00B518DB"/>
    <w:rsid w:val="00B55AEE"/>
    <w:rsid w:val="00B61995"/>
    <w:rsid w:val="00B61CC0"/>
    <w:rsid w:val="00B92226"/>
    <w:rsid w:val="00B94C65"/>
    <w:rsid w:val="00BB122D"/>
    <w:rsid w:val="00BB4C2A"/>
    <w:rsid w:val="00BD178B"/>
    <w:rsid w:val="00BE164E"/>
    <w:rsid w:val="00C00DDC"/>
    <w:rsid w:val="00C17E53"/>
    <w:rsid w:val="00C258A0"/>
    <w:rsid w:val="00C3016C"/>
    <w:rsid w:val="00C316AE"/>
    <w:rsid w:val="00C375DB"/>
    <w:rsid w:val="00C5452F"/>
    <w:rsid w:val="00C93E4A"/>
    <w:rsid w:val="00CA6992"/>
    <w:rsid w:val="00CB4B8C"/>
    <w:rsid w:val="00CC25D9"/>
    <w:rsid w:val="00CD0FE7"/>
    <w:rsid w:val="00CD6A40"/>
    <w:rsid w:val="00CF527F"/>
    <w:rsid w:val="00D14F0F"/>
    <w:rsid w:val="00D3031E"/>
    <w:rsid w:val="00D32A2E"/>
    <w:rsid w:val="00D33F22"/>
    <w:rsid w:val="00D42A94"/>
    <w:rsid w:val="00D47446"/>
    <w:rsid w:val="00D7045D"/>
    <w:rsid w:val="00D85EBB"/>
    <w:rsid w:val="00D86990"/>
    <w:rsid w:val="00DC2A27"/>
    <w:rsid w:val="00E03305"/>
    <w:rsid w:val="00E109B2"/>
    <w:rsid w:val="00E23DD7"/>
    <w:rsid w:val="00E26450"/>
    <w:rsid w:val="00E34629"/>
    <w:rsid w:val="00E35B38"/>
    <w:rsid w:val="00E37673"/>
    <w:rsid w:val="00E47A91"/>
    <w:rsid w:val="00E54AA9"/>
    <w:rsid w:val="00E63CEA"/>
    <w:rsid w:val="00E80189"/>
    <w:rsid w:val="00E96E56"/>
    <w:rsid w:val="00EA1B79"/>
    <w:rsid w:val="00EA52CD"/>
    <w:rsid w:val="00EA79D0"/>
    <w:rsid w:val="00EB67FB"/>
    <w:rsid w:val="00EE1D47"/>
    <w:rsid w:val="00EE50EE"/>
    <w:rsid w:val="00EE7F73"/>
    <w:rsid w:val="00F01335"/>
    <w:rsid w:val="00F05FEB"/>
    <w:rsid w:val="00F31E5B"/>
    <w:rsid w:val="00F3391A"/>
    <w:rsid w:val="00F36E95"/>
    <w:rsid w:val="00F55D53"/>
    <w:rsid w:val="00F55F14"/>
    <w:rsid w:val="00F7163E"/>
    <w:rsid w:val="00F804D9"/>
    <w:rsid w:val="00FA7832"/>
    <w:rsid w:val="00FB5AC8"/>
    <w:rsid w:val="00FB70B8"/>
    <w:rsid w:val="00FD584F"/>
    <w:rsid w:val="00FE3F48"/>
    <w:rsid w:val="00FE68E5"/>
    <w:rsid w:val="00FF284C"/>
    <w:rsid w:val="00FF5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8A0"/>
    <w:rPr>
      <w:rFonts w:ascii="Times New Roman" w:hAnsi="Times New Roman"/>
      <w:sz w:val="24"/>
      <w:szCs w:val="24"/>
    </w:rPr>
  </w:style>
  <w:style w:type="paragraph" w:styleId="1">
    <w:name w:val="heading 1"/>
    <w:basedOn w:val="a"/>
    <w:next w:val="a"/>
    <w:link w:val="10"/>
    <w:qFormat/>
    <w:locked/>
    <w:rsid w:val="00C258A0"/>
    <w:pPr>
      <w:keepNext/>
      <w:spacing w:before="240" w:after="60"/>
      <w:outlineLvl w:val="0"/>
    </w:pPr>
    <w:rPr>
      <w:rFonts w:ascii="Cambria" w:hAnsi="Cambria"/>
      <w:b/>
      <w:bCs/>
      <w:kern w:val="32"/>
      <w:sz w:val="32"/>
      <w:szCs w:val="32"/>
    </w:rPr>
  </w:style>
  <w:style w:type="paragraph" w:styleId="3">
    <w:name w:val="heading 3"/>
    <w:basedOn w:val="a"/>
    <w:link w:val="30"/>
    <w:uiPriority w:val="99"/>
    <w:qFormat/>
    <w:locked/>
    <w:rsid w:val="009461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461AF"/>
    <w:rPr>
      <w:rFonts w:ascii="Times New Roman" w:hAnsi="Times New Roman" w:cs="Times New Roman"/>
      <w:b/>
      <w:bCs/>
      <w:sz w:val="27"/>
      <w:szCs w:val="27"/>
    </w:rPr>
  </w:style>
  <w:style w:type="paragraph" w:styleId="a3">
    <w:name w:val="List Paragraph"/>
    <w:basedOn w:val="a"/>
    <w:uiPriority w:val="34"/>
    <w:qFormat/>
    <w:rsid w:val="00222C91"/>
    <w:pPr>
      <w:spacing w:after="200" w:line="276" w:lineRule="auto"/>
      <w:ind w:left="720"/>
    </w:pPr>
    <w:rPr>
      <w:rFonts w:ascii="Calibri" w:hAnsi="Calibri"/>
      <w:sz w:val="22"/>
      <w:szCs w:val="22"/>
    </w:rPr>
  </w:style>
  <w:style w:type="character" w:styleId="a4">
    <w:name w:val="Hyperlink"/>
    <w:uiPriority w:val="99"/>
    <w:rsid w:val="00330D3E"/>
    <w:rPr>
      <w:rFonts w:cs="Times New Roman"/>
      <w:color w:val="0000FF"/>
      <w:u w:val="single"/>
    </w:rPr>
  </w:style>
  <w:style w:type="character" w:customStyle="1" w:styleId="apple-converted-space">
    <w:name w:val="apple-converted-space"/>
    <w:uiPriority w:val="99"/>
    <w:rsid w:val="001B731D"/>
    <w:rPr>
      <w:rFonts w:cs="Times New Roman"/>
    </w:rPr>
  </w:style>
  <w:style w:type="paragraph" w:customStyle="1" w:styleId="news">
    <w:name w:val="news"/>
    <w:basedOn w:val="a"/>
    <w:uiPriority w:val="99"/>
    <w:rsid w:val="003941AE"/>
    <w:pPr>
      <w:spacing w:before="100" w:beforeAutospacing="1" w:after="100" w:afterAutospacing="1"/>
      <w:jc w:val="both"/>
    </w:pPr>
    <w:rPr>
      <w:rFonts w:ascii="Arial" w:hAnsi="Arial" w:cs="Arial"/>
      <w:color w:val="444444"/>
      <w:sz w:val="20"/>
      <w:szCs w:val="20"/>
    </w:rPr>
  </w:style>
  <w:style w:type="paragraph" w:styleId="a5">
    <w:name w:val="header"/>
    <w:basedOn w:val="a"/>
    <w:link w:val="a6"/>
    <w:uiPriority w:val="99"/>
    <w:rsid w:val="006424B0"/>
    <w:pPr>
      <w:tabs>
        <w:tab w:val="center" w:pos="4677"/>
        <w:tab w:val="right" w:pos="9355"/>
      </w:tabs>
    </w:pPr>
  </w:style>
  <w:style w:type="character" w:customStyle="1" w:styleId="a6">
    <w:name w:val="Верхний колонтитул Знак"/>
    <w:link w:val="a5"/>
    <w:uiPriority w:val="99"/>
    <w:locked/>
    <w:rsid w:val="006424B0"/>
    <w:rPr>
      <w:rFonts w:ascii="Times New Roman" w:hAnsi="Times New Roman" w:cs="Times New Roman"/>
      <w:sz w:val="24"/>
      <w:szCs w:val="24"/>
    </w:rPr>
  </w:style>
  <w:style w:type="paragraph" w:styleId="a7">
    <w:name w:val="footer"/>
    <w:basedOn w:val="a"/>
    <w:link w:val="a8"/>
    <w:uiPriority w:val="99"/>
    <w:rsid w:val="006424B0"/>
    <w:pPr>
      <w:tabs>
        <w:tab w:val="center" w:pos="4677"/>
        <w:tab w:val="right" w:pos="9355"/>
      </w:tabs>
    </w:pPr>
  </w:style>
  <w:style w:type="character" w:customStyle="1" w:styleId="a8">
    <w:name w:val="Нижний колонтитул Знак"/>
    <w:link w:val="a7"/>
    <w:uiPriority w:val="99"/>
    <w:locked/>
    <w:rsid w:val="006424B0"/>
    <w:rPr>
      <w:rFonts w:ascii="Times New Roman" w:hAnsi="Times New Roman" w:cs="Times New Roman"/>
      <w:sz w:val="24"/>
      <w:szCs w:val="24"/>
    </w:rPr>
  </w:style>
  <w:style w:type="table" w:styleId="a9">
    <w:name w:val="Table Grid"/>
    <w:basedOn w:val="a1"/>
    <w:uiPriority w:val="99"/>
    <w:locked/>
    <w:rsid w:val="00E26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rsid w:val="00147E8F"/>
    <w:pPr>
      <w:spacing w:before="100" w:beforeAutospacing="1" w:after="100" w:afterAutospacing="1"/>
    </w:pPr>
  </w:style>
  <w:style w:type="paragraph" w:styleId="ab">
    <w:name w:val="No Spacing"/>
    <w:uiPriority w:val="99"/>
    <w:qFormat/>
    <w:rsid w:val="00147E8F"/>
    <w:rPr>
      <w:rFonts w:ascii="Times New Roman" w:hAnsi="Times New Roman"/>
      <w:sz w:val="24"/>
      <w:szCs w:val="24"/>
    </w:rPr>
  </w:style>
  <w:style w:type="character" w:customStyle="1" w:styleId="10">
    <w:name w:val="Заголовок 1 Знак"/>
    <w:link w:val="1"/>
    <w:rsid w:val="00C258A0"/>
    <w:rPr>
      <w:rFonts w:ascii="Cambria" w:eastAsia="Times New Roman" w:hAnsi="Cambria" w:cs="Times New Roman"/>
      <w:b/>
      <w:bCs/>
      <w:kern w:val="32"/>
      <w:sz w:val="32"/>
      <w:szCs w:val="32"/>
    </w:rPr>
  </w:style>
  <w:style w:type="paragraph" w:customStyle="1" w:styleId="11">
    <w:name w:val="Обычный1"/>
    <w:rsid w:val="00C258A0"/>
    <w:pPr>
      <w:spacing w:before="100" w:after="100"/>
    </w:pPr>
    <w:rPr>
      <w:rFonts w:ascii="Times New Roman" w:hAnsi="Times New Roman"/>
      <w:snapToGrid w:val="0"/>
      <w:sz w:val="24"/>
    </w:rPr>
  </w:style>
  <w:style w:type="paragraph" w:customStyle="1" w:styleId="ac">
    <w:name w:val="Готовый"/>
    <w:basedOn w:val="11"/>
    <w:rsid w:val="00C258A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customStyle="1" w:styleId="pre">
    <w:name w:val="pre"/>
    <w:rsid w:val="00EA7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8A0"/>
    <w:rPr>
      <w:rFonts w:ascii="Times New Roman" w:hAnsi="Times New Roman"/>
      <w:sz w:val="24"/>
      <w:szCs w:val="24"/>
    </w:rPr>
  </w:style>
  <w:style w:type="paragraph" w:styleId="1">
    <w:name w:val="heading 1"/>
    <w:basedOn w:val="a"/>
    <w:next w:val="a"/>
    <w:link w:val="10"/>
    <w:qFormat/>
    <w:locked/>
    <w:rsid w:val="00C258A0"/>
    <w:pPr>
      <w:keepNext/>
      <w:spacing w:before="240" w:after="60"/>
      <w:outlineLvl w:val="0"/>
    </w:pPr>
    <w:rPr>
      <w:rFonts w:ascii="Cambria" w:hAnsi="Cambria"/>
      <w:b/>
      <w:bCs/>
      <w:kern w:val="32"/>
      <w:sz w:val="32"/>
      <w:szCs w:val="32"/>
    </w:rPr>
  </w:style>
  <w:style w:type="paragraph" w:styleId="3">
    <w:name w:val="heading 3"/>
    <w:basedOn w:val="a"/>
    <w:link w:val="30"/>
    <w:uiPriority w:val="99"/>
    <w:qFormat/>
    <w:locked/>
    <w:rsid w:val="009461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461AF"/>
    <w:rPr>
      <w:rFonts w:ascii="Times New Roman" w:hAnsi="Times New Roman" w:cs="Times New Roman"/>
      <w:b/>
      <w:bCs/>
      <w:sz w:val="27"/>
      <w:szCs w:val="27"/>
    </w:rPr>
  </w:style>
  <w:style w:type="paragraph" w:styleId="a3">
    <w:name w:val="List Paragraph"/>
    <w:basedOn w:val="a"/>
    <w:uiPriority w:val="34"/>
    <w:qFormat/>
    <w:rsid w:val="00222C91"/>
    <w:pPr>
      <w:spacing w:after="200" w:line="276" w:lineRule="auto"/>
      <w:ind w:left="720"/>
    </w:pPr>
    <w:rPr>
      <w:rFonts w:ascii="Calibri" w:hAnsi="Calibri"/>
      <w:sz w:val="22"/>
      <w:szCs w:val="22"/>
    </w:rPr>
  </w:style>
  <w:style w:type="character" w:styleId="a4">
    <w:name w:val="Hyperlink"/>
    <w:uiPriority w:val="99"/>
    <w:rsid w:val="00330D3E"/>
    <w:rPr>
      <w:rFonts w:cs="Times New Roman"/>
      <w:color w:val="0000FF"/>
      <w:u w:val="single"/>
    </w:rPr>
  </w:style>
  <w:style w:type="character" w:customStyle="1" w:styleId="apple-converted-space">
    <w:name w:val="apple-converted-space"/>
    <w:uiPriority w:val="99"/>
    <w:rsid w:val="001B731D"/>
    <w:rPr>
      <w:rFonts w:cs="Times New Roman"/>
    </w:rPr>
  </w:style>
  <w:style w:type="paragraph" w:customStyle="1" w:styleId="news">
    <w:name w:val="news"/>
    <w:basedOn w:val="a"/>
    <w:uiPriority w:val="99"/>
    <w:rsid w:val="003941AE"/>
    <w:pPr>
      <w:spacing w:before="100" w:beforeAutospacing="1" w:after="100" w:afterAutospacing="1"/>
      <w:jc w:val="both"/>
    </w:pPr>
    <w:rPr>
      <w:rFonts w:ascii="Arial" w:hAnsi="Arial" w:cs="Arial"/>
      <w:color w:val="444444"/>
      <w:sz w:val="20"/>
      <w:szCs w:val="20"/>
    </w:rPr>
  </w:style>
  <w:style w:type="paragraph" w:styleId="a5">
    <w:name w:val="header"/>
    <w:basedOn w:val="a"/>
    <w:link w:val="a6"/>
    <w:uiPriority w:val="99"/>
    <w:rsid w:val="006424B0"/>
    <w:pPr>
      <w:tabs>
        <w:tab w:val="center" w:pos="4677"/>
        <w:tab w:val="right" w:pos="9355"/>
      </w:tabs>
    </w:pPr>
  </w:style>
  <w:style w:type="character" w:customStyle="1" w:styleId="a6">
    <w:name w:val="Верхний колонтитул Знак"/>
    <w:link w:val="a5"/>
    <w:uiPriority w:val="99"/>
    <w:locked/>
    <w:rsid w:val="006424B0"/>
    <w:rPr>
      <w:rFonts w:ascii="Times New Roman" w:hAnsi="Times New Roman" w:cs="Times New Roman"/>
      <w:sz w:val="24"/>
      <w:szCs w:val="24"/>
    </w:rPr>
  </w:style>
  <w:style w:type="paragraph" w:styleId="a7">
    <w:name w:val="footer"/>
    <w:basedOn w:val="a"/>
    <w:link w:val="a8"/>
    <w:uiPriority w:val="99"/>
    <w:rsid w:val="006424B0"/>
    <w:pPr>
      <w:tabs>
        <w:tab w:val="center" w:pos="4677"/>
        <w:tab w:val="right" w:pos="9355"/>
      </w:tabs>
    </w:pPr>
  </w:style>
  <w:style w:type="character" w:customStyle="1" w:styleId="a8">
    <w:name w:val="Нижний колонтитул Знак"/>
    <w:link w:val="a7"/>
    <w:uiPriority w:val="99"/>
    <w:locked/>
    <w:rsid w:val="006424B0"/>
    <w:rPr>
      <w:rFonts w:ascii="Times New Roman" w:hAnsi="Times New Roman" w:cs="Times New Roman"/>
      <w:sz w:val="24"/>
      <w:szCs w:val="24"/>
    </w:rPr>
  </w:style>
  <w:style w:type="table" w:styleId="a9">
    <w:name w:val="Table Grid"/>
    <w:basedOn w:val="a1"/>
    <w:uiPriority w:val="99"/>
    <w:locked/>
    <w:rsid w:val="00E26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rsid w:val="00147E8F"/>
    <w:pPr>
      <w:spacing w:before="100" w:beforeAutospacing="1" w:after="100" w:afterAutospacing="1"/>
    </w:pPr>
  </w:style>
  <w:style w:type="paragraph" w:styleId="ab">
    <w:name w:val="No Spacing"/>
    <w:uiPriority w:val="99"/>
    <w:qFormat/>
    <w:rsid w:val="00147E8F"/>
    <w:rPr>
      <w:rFonts w:ascii="Times New Roman" w:hAnsi="Times New Roman"/>
      <w:sz w:val="24"/>
      <w:szCs w:val="24"/>
    </w:rPr>
  </w:style>
  <w:style w:type="character" w:customStyle="1" w:styleId="10">
    <w:name w:val="Заголовок 1 Знак"/>
    <w:link w:val="1"/>
    <w:rsid w:val="00C258A0"/>
    <w:rPr>
      <w:rFonts w:ascii="Cambria" w:eastAsia="Times New Roman" w:hAnsi="Cambria" w:cs="Times New Roman"/>
      <w:b/>
      <w:bCs/>
      <w:kern w:val="32"/>
      <w:sz w:val="32"/>
      <w:szCs w:val="32"/>
    </w:rPr>
  </w:style>
  <w:style w:type="paragraph" w:customStyle="1" w:styleId="11">
    <w:name w:val="Обычный1"/>
    <w:rsid w:val="00C258A0"/>
    <w:pPr>
      <w:spacing w:before="100" w:after="100"/>
    </w:pPr>
    <w:rPr>
      <w:rFonts w:ascii="Times New Roman" w:hAnsi="Times New Roman"/>
      <w:snapToGrid w:val="0"/>
      <w:sz w:val="24"/>
    </w:rPr>
  </w:style>
  <w:style w:type="paragraph" w:customStyle="1" w:styleId="ac">
    <w:name w:val="Готовый"/>
    <w:basedOn w:val="11"/>
    <w:rsid w:val="00C258A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customStyle="1" w:styleId="pre">
    <w:name w:val="pre"/>
    <w:rsid w:val="00EA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841628">
      <w:marLeft w:val="0"/>
      <w:marRight w:val="0"/>
      <w:marTop w:val="0"/>
      <w:marBottom w:val="0"/>
      <w:divBdr>
        <w:top w:val="none" w:sz="0" w:space="0" w:color="auto"/>
        <w:left w:val="none" w:sz="0" w:space="0" w:color="auto"/>
        <w:bottom w:val="none" w:sz="0" w:space="0" w:color="auto"/>
        <w:right w:val="none" w:sz="0" w:space="0" w:color="auto"/>
      </w:divBdr>
    </w:div>
    <w:div w:id="418841629">
      <w:marLeft w:val="0"/>
      <w:marRight w:val="0"/>
      <w:marTop w:val="0"/>
      <w:marBottom w:val="0"/>
      <w:divBdr>
        <w:top w:val="none" w:sz="0" w:space="0" w:color="auto"/>
        <w:left w:val="none" w:sz="0" w:space="0" w:color="auto"/>
        <w:bottom w:val="none" w:sz="0" w:space="0" w:color="auto"/>
        <w:right w:val="none" w:sz="0" w:space="0" w:color="auto"/>
      </w:divBdr>
    </w:div>
    <w:div w:id="418841630">
      <w:marLeft w:val="0"/>
      <w:marRight w:val="0"/>
      <w:marTop w:val="0"/>
      <w:marBottom w:val="0"/>
      <w:divBdr>
        <w:top w:val="none" w:sz="0" w:space="0" w:color="auto"/>
        <w:left w:val="none" w:sz="0" w:space="0" w:color="auto"/>
        <w:bottom w:val="none" w:sz="0" w:space="0" w:color="auto"/>
        <w:right w:val="none" w:sz="0" w:space="0" w:color="auto"/>
      </w:divBdr>
    </w:div>
    <w:div w:id="418841631">
      <w:marLeft w:val="0"/>
      <w:marRight w:val="0"/>
      <w:marTop w:val="0"/>
      <w:marBottom w:val="0"/>
      <w:divBdr>
        <w:top w:val="none" w:sz="0" w:space="0" w:color="auto"/>
        <w:left w:val="none" w:sz="0" w:space="0" w:color="auto"/>
        <w:bottom w:val="none" w:sz="0" w:space="0" w:color="auto"/>
        <w:right w:val="none" w:sz="0" w:space="0" w:color="auto"/>
      </w:divBdr>
    </w:div>
    <w:div w:id="418841632">
      <w:marLeft w:val="0"/>
      <w:marRight w:val="0"/>
      <w:marTop w:val="0"/>
      <w:marBottom w:val="0"/>
      <w:divBdr>
        <w:top w:val="none" w:sz="0" w:space="0" w:color="auto"/>
        <w:left w:val="none" w:sz="0" w:space="0" w:color="auto"/>
        <w:bottom w:val="none" w:sz="0" w:space="0" w:color="auto"/>
        <w:right w:val="none" w:sz="0" w:space="0" w:color="auto"/>
      </w:divBdr>
    </w:div>
    <w:div w:id="418841633">
      <w:marLeft w:val="0"/>
      <w:marRight w:val="0"/>
      <w:marTop w:val="0"/>
      <w:marBottom w:val="0"/>
      <w:divBdr>
        <w:top w:val="none" w:sz="0" w:space="0" w:color="auto"/>
        <w:left w:val="none" w:sz="0" w:space="0" w:color="auto"/>
        <w:bottom w:val="none" w:sz="0" w:space="0" w:color="auto"/>
        <w:right w:val="none" w:sz="0" w:space="0" w:color="auto"/>
      </w:divBdr>
    </w:div>
    <w:div w:id="418841634">
      <w:marLeft w:val="0"/>
      <w:marRight w:val="0"/>
      <w:marTop w:val="0"/>
      <w:marBottom w:val="0"/>
      <w:divBdr>
        <w:top w:val="none" w:sz="0" w:space="0" w:color="auto"/>
        <w:left w:val="none" w:sz="0" w:space="0" w:color="auto"/>
        <w:bottom w:val="none" w:sz="0" w:space="0" w:color="auto"/>
        <w:right w:val="none" w:sz="0" w:space="0" w:color="auto"/>
      </w:divBdr>
    </w:div>
    <w:div w:id="418841635">
      <w:marLeft w:val="0"/>
      <w:marRight w:val="0"/>
      <w:marTop w:val="0"/>
      <w:marBottom w:val="0"/>
      <w:divBdr>
        <w:top w:val="none" w:sz="0" w:space="0" w:color="auto"/>
        <w:left w:val="none" w:sz="0" w:space="0" w:color="auto"/>
        <w:bottom w:val="none" w:sz="0" w:space="0" w:color="auto"/>
        <w:right w:val="none" w:sz="0" w:space="0" w:color="auto"/>
      </w:divBdr>
    </w:div>
    <w:div w:id="418841636">
      <w:marLeft w:val="0"/>
      <w:marRight w:val="0"/>
      <w:marTop w:val="0"/>
      <w:marBottom w:val="0"/>
      <w:divBdr>
        <w:top w:val="none" w:sz="0" w:space="0" w:color="auto"/>
        <w:left w:val="none" w:sz="0" w:space="0" w:color="auto"/>
        <w:bottom w:val="none" w:sz="0" w:space="0" w:color="auto"/>
        <w:right w:val="none" w:sz="0" w:space="0" w:color="auto"/>
      </w:divBdr>
    </w:div>
    <w:div w:id="418841637">
      <w:marLeft w:val="0"/>
      <w:marRight w:val="0"/>
      <w:marTop w:val="0"/>
      <w:marBottom w:val="0"/>
      <w:divBdr>
        <w:top w:val="none" w:sz="0" w:space="0" w:color="auto"/>
        <w:left w:val="none" w:sz="0" w:space="0" w:color="auto"/>
        <w:bottom w:val="none" w:sz="0" w:space="0" w:color="auto"/>
        <w:right w:val="none" w:sz="0" w:space="0" w:color="auto"/>
      </w:divBdr>
    </w:div>
    <w:div w:id="418841638">
      <w:marLeft w:val="0"/>
      <w:marRight w:val="0"/>
      <w:marTop w:val="0"/>
      <w:marBottom w:val="0"/>
      <w:divBdr>
        <w:top w:val="none" w:sz="0" w:space="0" w:color="auto"/>
        <w:left w:val="none" w:sz="0" w:space="0" w:color="auto"/>
        <w:bottom w:val="none" w:sz="0" w:space="0" w:color="auto"/>
        <w:right w:val="none" w:sz="0" w:space="0" w:color="auto"/>
      </w:divBdr>
    </w:div>
    <w:div w:id="418841639">
      <w:marLeft w:val="0"/>
      <w:marRight w:val="0"/>
      <w:marTop w:val="0"/>
      <w:marBottom w:val="0"/>
      <w:divBdr>
        <w:top w:val="none" w:sz="0" w:space="0" w:color="auto"/>
        <w:left w:val="none" w:sz="0" w:space="0" w:color="auto"/>
        <w:bottom w:val="none" w:sz="0" w:space="0" w:color="auto"/>
        <w:right w:val="none" w:sz="0" w:space="0" w:color="auto"/>
      </w:divBdr>
    </w:div>
    <w:div w:id="418841640">
      <w:marLeft w:val="0"/>
      <w:marRight w:val="0"/>
      <w:marTop w:val="0"/>
      <w:marBottom w:val="0"/>
      <w:divBdr>
        <w:top w:val="none" w:sz="0" w:space="0" w:color="auto"/>
        <w:left w:val="none" w:sz="0" w:space="0" w:color="auto"/>
        <w:bottom w:val="none" w:sz="0" w:space="0" w:color="auto"/>
        <w:right w:val="none" w:sz="0" w:space="0" w:color="auto"/>
      </w:divBdr>
    </w:div>
    <w:div w:id="418841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b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pissarides@spb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3607</Words>
  <Characters>20562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МИНИСТЕРСТВО СПОРТА РОССИЙСКОЙ ФЕДЕРАЦИИ</vt:lpstr>
    </vt:vector>
  </TitlesOfParts>
  <Company>HP</Company>
  <LinksUpToDate>false</LinksUpToDate>
  <CharactersWithSpaces>24121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СПОРТА РОССИЙСКОЙ ФЕДЕРАЦИИ</dc:title>
  <dc:creator>800076</dc:creator>
  <cp:lastModifiedBy>Минеев Владимир Сергеевич</cp:lastModifiedBy>
  <cp:revision>7</cp:revision>
  <cp:lastPrinted>2014-09-16T09:37:00Z</cp:lastPrinted>
  <dcterms:created xsi:type="dcterms:W3CDTF">2019-10-03T08:36:00Z</dcterms:created>
  <dcterms:modified xsi:type="dcterms:W3CDTF">2019-10-03T10:39:00Z</dcterms:modified>
</cp:coreProperties>
</file>