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3F" w:rsidRDefault="00E72F3F">
      <w:pPr>
        <w:spacing w:after="0" w:line="240" w:lineRule="auto"/>
        <w:rPr>
          <w:rFonts w:eastAsia="Times New Roman"/>
          <w:lang w:val="ru-RU" w:eastAsia="ru-RU"/>
        </w:rPr>
      </w:pPr>
    </w:p>
    <w:p w:rsidR="00E72F3F" w:rsidRDefault="00E72F3F">
      <w:pPr>
        <w:spacing w:after="0" w:line="240" w:lineRule="auto"/>
        <w:rPr>
          <w:rFonts w:eastAsia="Times New Roman"/>
          <w:lang w:val="ru-RU" w:eastAsia="ru-RU"/>
        </w:rPr>
      </w:pPr>
    </w:p>
    <w:tbl>
      <w:tblPr>
        <w:tblStyle w:val="1"/>
        <w:tblW w:w="11354" w:type="dxa"/>
        <w:tblInd w:w="-1276" w:type="dxa"/>
        <w:tblLook w:val="04A0" w:firstRow="1" w:lastRow="0" w:firstColumn="1" w:lastColumn="0" w:noHBand="0" w:noVBand="1"/>
      </w:tblPr>
      <w:tblGrid>
        <w:gridCol w:w="3610"/>
        <w:gridCol w:w="1117"/>
        <w:gridCol w:w="788"/>
        <w:gridCol w:w="1315"/>
        <w:gridCol w:w="1391"/>
        <w:gridCol w:w="402"/>
        <w:gridCol w:w="1273"/>
        <w:gridCol w:w="1458"/>
      </w:tblGrid>
      <w:tr w:rsidR="00E72F3F">
        <w:trPr>
          <w:trHeight w:val="1449"/>
        </w:trPr>
        <w:tc>
          <w:tcPr>
            <w:tcW w:w="3702" w:type="dxa"/>
            <w:tcBorders>
              <w:top w:val="nil"/>
              <w:left w:val="nil"/>
              <w:bottom w:val="nil"/>
              <w:right w:val="nil"/>
            </w:tcBorders>
            <w:shd w:val="clear" w:color="auto" w:fill="auto"/>
          </w:tcPr>
          <w:p w:rsidR="00E72F3F" w:rsidRDefault="00A944A9">
            <w:pPr>
              <w:spacing w:after="0" w:line="240" w:lineRule="auto"/>
              <w:ind w:firstLine="1597"/>
              <w:rPr>
                <w:rFonts w:eastAsia="Times New Roman"/>
                <w:lang w:val="ru-RU" w:eastAsia="ru-RU"/>
              </w:rPr>
            </w:pPr>
            <w:r>
              <w:rPr>
                <w:noProof/>
                <w:lang w:val="ru-RU" w:eastAsia="ru-RU"/>
              </w:rPr>
              <w:drawing>
                <wp:inline distT="0" distB="0" distL="0" distR="0">
                  <wp:extent cx="1144905" cy="6794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9"/>
                          <a:stretch>
                            <a:fillRect/>
                          </a:stretch>
                        </pic:blipFill>
                        <pic:spPr bwMode="auto">
                          <a:xfrm>
                            <a:off x="0" y="0"/>
                            <a:ext cx="1144905" cy="679450"/>
                          </a:xfrm>
                          <a:prstGeom prst="rect">
                            <a:avLst/>
                          </a:prstGeom>
                        </pic:spPr>
                      </pic:pic>
                    </a:graphicData>
                  </a:graphic>
                </wp:inline>
              </w:drawing>
            </w:r>
          </w:p>
          <w:p w:rsidR="00E72F3F" w:rsidRDefault="00E72F3F">
            <w:pPr>
              <w:spacing w:after="0" w:line="240" w:lineRule="auto"/>
              <w:rPr>
                <w:rFonts w:eastAsia="Times New Roman"/>
                <w:lang w:val="ru-RU" w:eastAsia="ru-RU"/>
              </w:rPr>
            </w:pPr>
          </w:p>
          <w:p w:rsidR="00E72F3F" w:rsidRDefault="00E72F3F">
            <w:pPr>
              <w:spacing w:after="0" w:line="240" w:lineRule="auto"/>
              <w:rPr>
                <w:rFonts w:eastAsia="Times New Roman"/>
                <w:lang w:val="ru-RU" w:eastAsia="ru-RU"/>
              </w:rPr>
            </w:pPr>
          </w:p>
        </w:tc>
        <w:tc>
          <w:tcPr>
            <w:tcW w:w="1120" w:type="dxa"/>
            <w:tcBorders>
              <w:top w:val="nil"/>
              <w:left w:val="nil"/>
              <w:bottom w:val="nil"/>
              <w:right w:val="nil"/>
            </w:tcBorders>
            <w:shd w:val="clear" w:color="auto" w:fill="auto"/>
          </w:tcPr>
          <w:p w:rsidR="00E72F3F" w:rsidRDefault="00A944A9">
            <w:pPr>
              <w:spacing w:after="0" w:line="240" w:lineRule="auto"/>
              <w:ind w:left="-147"/>
              <w:rPr>
                <w:rFonts w:eastAsia="Times New Roman"/>
                <w:lang w:val="ru-RU" w:eastAsia="ru-RU"/>
              </w:rPr>
            </w:pPr>
            <w:r>
              <w:rPr>
                <w:noProof/>
                <w:lang w:val="ru-RU" w:eastAsia="ru-RU"/>
              </w:rPr>
              <w:drawing>
                <wp:inline distT="0" distB="6350" distL="0" distR="0">
                  <wp:extent cx="598805" cy="622300"/>
                  <wp:effectExtent l="0" t="0" r="0" b="0"/>
                  <wp:docPr id="2" name="Рисунок 1" descr="СГУ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СГУ 1"/>
                          <pic:cNvPicPr>
                            <a:picLocks noChangeAspect="1" noChangeArrowheads="1"/>
                          </pic:cNvPicPr>
                        </pic:nvPicPr>
                        <pic:blipFill>
                          <a:blip r:embed="rId10"/>
                          <a:stretch>
                            <a:fillRect/>
                          </a:stretch>
                        </pic:blipFill>
                        <pic:spPr bwMode="auto">
                          <a:xfrm>
                            <a:off x="0" y="0"/>
                            <a:ext cx="598805" cy="622300"/>
                          </a:xfrm>
                          <a:prstGeom prst="rect">
                            <a:avLst/>
                          </a:prstGeom>
                        </pic:spPr>
                      </pic:pic>
                    </a:graphicData>
                  </a:graphic>
                </wp:inline>
              </w:drawing>
            </w:r>
          </w:p>
        </w:tc>
        <w:tc>
          <w:tcPr>
            <w:tcW w:w="2042" w:type="dxa"/>
            <w:gridSpan w:val="2"/>
            <w:tcBorders>
              <w:top w:val="nil"/>
              <w:left w:val="nil"/>
              <w:bottom w:val="nil"/>
              <w:right w:val="nil"/>
            </w:tcBorders>
            <w:shd w:val="clear" w:color="auto" w:fill="auto"/>
          </w:tcPr>
          <w:p w:rsidR="00E72F3F" w:rsidRDefault="00A944A9">
            <w:pPr>
              <w:spacing w:after="0" w:line="240" w:lineRule="auto"/>
              <w:rPr>
                <w:rFonts w:eastAsia="Times New Roman"/>
                <w:lang w:val="ru-RU" w:eastAsia="ru-RU"/>
              </w:rPr>
            </w:pPr>
            <w:r>
              <w:rPr>
                <w:noProof/>
                <w:lang w:val="ru-RU" w:eastAsia="ru-RU"/>
              </w:rPr>
              <w:drawing>
                <wp:inline distT="0" distB="3175" distL="0" distR="2540">
                  <wp:extent cx="1198245" cy="568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1"/>
                          <a:stretch>
                            <a:fillRect/>
                          </a:stretch>
                        </pic:blipFill>
                        <pic:spPr bwMode="auto">
                          <a:xfrm>
                            <a:off x="0" y="0"/>
                            <a:ext cx="1198245" cy="568325"/>
                          </a:xfrm>
                          <a:prstGeom prst="rect">
                            <a:avLst/>
                          </a:prstGeom>
                        </pic:spPr>
                      </pic:pic>
                    </a:graphicData>
                  </a:graphic>
                </wp:inline>
              </w:drawing>
            </w:r>
          </w:p>
        </w:tc>
        <w:tc>
          <w:tcPr>
            <w:tcW w:w="1306" w:type="dxa"/>
            <w:tcBorders>
              <w:top w:val="nil"/>
              <w:left w:val="nil"/>
              <w:bottom w:val="nil"/>
              <w:right w:val="nil"/>
            </w:tcBorders>
            <w:shd w:val="clear" w:color="auto" w:fill="auto"/>
          </w:tcPr>
          <w:p w:rsidR="00E72F3F" w:rsidRDefault="00A944A9">
            <w:pPr>
              <w:spacing w:after="0" w:line="240" w:lineRule="auto"/>
              <w:rPr>
                <w:rFonts w:eastAsia="Times New Roman"/>
                <w:lang w:val="ru-RU" w:eastAsia="ru-RU"/>
              </w:rPr>
            </w:pPr>
            <w:r>
              <w:rPr>
                <w:noProof/>
                <w:lang w:val="ru-RU" w:eastAsia="ru-RU"/>
              </w:rPr>
              <mc:AlternateContent>
                <mc:Choice Requires="wpg">
                  <w:drawing>
                    <wp:inline distT="0" distB="0" distL="0" distR="0" wp14:anchorId="7AF01D7F">
                      <wp:extent cx="746125" cy="598805"/>
                      <wp:effectExtent l="0" t="0" r="0" b="0"/>
                      <wp:docPr id="4" name="Группа 4"/>
                      <wp:cNvGraphicFramePr/>
                      <a:graphic xmlns:a="http://schemas.openxmlformats.org/drawingml/2006/main">
                        <a:graphicData uri="http://schemas.microsoft.com/office/word/2010/wordprocessingGroup">
                          <wpg:wgp>
                            <wpg:cNvGrpSpPr/>
                            <wpg:grpSpPr>
                              <a:xfrm>
                                <a:off x="0" y="0"/>
                                <a:ext cx="745560" cy="598320"/>
                                <a:chOff x="0" y="0"/>
                                <a:chExt cx="0" cy="0"/>
                              </a:xfrm>
                            </wpg:grpSpPr>
                            <pic:pic xmlns:pic="http://schemas.openxmlformats.org/drawingml/2006/picture">
                              <pic:nvPicPr>
                                <pic:cNvPr id="5" name="Picture 5"/>
                                <pic:cNvPicPr/>
                              </pic:nvPicPr>
                              <pic:blipFill>
                                <a:blip r:embed="rId12"/>
                                <a:stretch/>
                              </pic:blipFill>
                              <pic:spPr>
                                <a:xfrm>
                                  <a:off x="130680" y="0"/>
                                  <a:ext cx="462240" cy="469800"/>
                                </a:xfrm>
                                <a:prstGeom prst="rect">
                                  <a:avLst/>
                                </a:prstGeom>
                                <a:ln>
                                  <a:noFill/>
                                </a:ln>
                              </pic:spPr>
                            </pic:pic>
                            <wps:wsp>
                              <wps:cNvPr id="6" name="Прямоугольник 6"/>
                              <wps:cNvSpPr/>
                              <wps:spPr>
                                <a:xfrm>
                                  <a:off x="0" y="436320"/>
                                  <a:ext cx="745560" cy="162000"/>
                                </a:xfrm>
                                <a:prstGeom prst="rect">
                                  <a:avLst/>
                                </a:prstGeom>
                                <a:noFill/>
                                <a:ln>
                                  <a:noFill/>
                                </a:ln>
                              </wps:spPr>
                              <wps:style>
                                <a:lnRef idx="0">
                                  <a:scrgbClr r="0" g="0" b="0"/>
                                </a:lnRef>
                                <a:fillRef idx="0">
                                  <a:scrgbClr r="0" g="0" b="0"/>
                                </a:fillRef>
                                <a:effectRef idx="0">
                                  <a:scrgbClr r="0" g="0" b="0"/>
                                </a:effectRef>
                                <a:fontRef idx="minor"/>
                              </wps:style>
                              <wps:txbx>
                                <w:txbxContent>
                                  <w:p w:rsidR="00E72F3F" w:rsidRDefault="00A944A9">
                                    <w:pPr>
                                      <w:overflowPunct w:val="0"/>
                                      <w:spacing w:after="0" w:line="240" w:lineRule="auto"/>
                                      <w:jc w:val="center"/>
                                    </w:pPr>
                                    <w:r>
                                      <w:rPr>
                                        <w:color w:val="000000"/>
                                        <w:sz w:val="7"/>
                                        <w:szCs w:val="7"/>
                                        <w:lang w:val="ru-RU" w:eastAsia="ru-RU"/>
                                      </w:rPr>
                                      <w:t>АДМИНИСТРАЦИЯ ГОРОДА СОЧИ</w:t>
                                    </w:r>
                                  </w:p>
                                </w:txbxContent>
                              </wps:txbx>
                              <wps:bodyPr lIns="90000" tIns="45000" rIns="90000" bIns="45000">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shape_0" style="position:absolute;margin-left:0pt;margin-top:0pt;width:58.7pt;height:47.1pt" coordorigin="0,0" coordsize="1174,942">
                      <v:rect id="shape_0" ID="Picture 5" stroked="f" style="position:absolute;left:206;top:0;width:727;height:739">
                        <v:imagedata r:id="rId13" o:detectmouseclick="t"/>
                        <w10:wrap type="none"/>
                        <v:stroke color="#3465a4" joinstyle="round" endcap="flat"/>
                      </v:rect>
                      <v:rect id="shape_0" ID="Прямоугольник 6" stroked="f" style="position:absolute;left:0;top:687;width:1173;height:254">
                        <v:textbox>
                          <w:txbxContent>
                            <w:p>
                              <w:pPr>
                                <w:overflowPunct w:val="false"/>
                                <w:spacing w:before="0" w:after="0" w:lineRule="auto" w:line="240"/>
                                <w:jc w:val="center"/>
                                <w:rPr/>
                              </w:pPr>
                              <w:r>
                                <w:rPr>
                                  <w:sz w:val="7"/>
                                  <w:b w:val="false"/>
                                  <w:u w:val="none"/>
                                  <w:dstrike w:val="false"/>
                                  <w:strike w:val="false"/>
                                  <w:i w:val="false"/>
                                  <w:vertAlign w:val="baseline"/>
                                  <w:position w:val="0"/>
                                  <w:spacing w:val="0"/>
                                  <w:szCs w:val="7"/>
                                  <w:bCs w:val="false"/>
                                  <w:iCs w:val="false"/>
                                  <w:smallCaps w:val="false"/>
                                  <w:caps w:val="false"/>
                                  <w:color w:val="000000"/>
                                  <w:lang w:val="ru-RU" w:eastAsia="ru-RU"/>
                                </w:rPr>
                                <w:t>АДМИНИСТРАЦИЯ ГОРОДА СОЧИ</w:t>
                              </w:r>
                            </w:p>
                          </w:txbxContent>
                        </v:textbox>
                        <w10:wrap type="square"/>
                        <v:fill o:detectmouseclick="t" on="false"/>
                        <v:stroke color="#3465a4" joinstyle="round" endcap="flat"/>
                      </v:rect>
                    </v:group>
                  </w:pict>
                </mc:Fallback>
              </mc:AlternateContent>
            </w:r>
          </w:p>
        </w:tc>
        <w:tc>
          <w:tcPr>
            <w:tcW w:w="1696" w:type="dxa"/>
            <w:gridSpan w:val="2"/>
            <w:tcBorders>
              <w:top w:val="nil"/>
              <w:left w:val="nil"/>
              <w:bottom w:val="nil"/>
              <w:right w:val="nil"/>
            </w:tcBorders>
            <w:shd w:val="clear" w:color="auto" w:fill="auto"/>
          </w:tcPr>
          <w:p w:rsidR="00E72F3F" w:rsidRDefault="00A944A9">
            <w:pPr>
              <w:tabs>
                <w:tab w:val="left" w:pos="1428"/>
              </w:tabs>
              <w:spacing w:after="0" w:line="240" w:lineRule="auto"/>
              <w:ind w:left="197"/>
              <w:rPr>
                <w:rFonts w:eastAsia="Times New Roman"/>
                <w:lang w:val="ru-RU" w:eastAsia="ru-RU"/>
              </w:rPr>
            </w:pPr>
            <w:r>
              <w:rPr>
                <w:noProof/>
                <w:lang w:val="ru-RU" w:eastAsia="ru-RU"/>
              </w:rPr>
              <w:drawing>
                <wp:inline distT="0" distB="0" distL="0" distR="0">
                  <wp:extent cx="618185" cy="59817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pic:cNvPicPr>
                            <a:picLocks noChangeAspect="1" noChangeArrowheads="1"/>
                          </pic:cNvPicPr>
                        </pic:nvPicPr>
                        <pic:blipFill>
                          <a:blip r:embed="rId14"/>
                          <a:stretch>
                            <a:fillRect/>
                          </a:stretch>
                        </pic:blipFill>
                        <pic:spPr bwMode="auto">
                          <a:xfrm>
                            <a:off x="0" y="0"/>
                            <a:ext cx="620743" cy="600646"/>
                          </a:xfrm>
                          <a:prstGeom prst="rect">
                            <a:avLst/>
                          </a:prstGeom>
                        </pic:spPr>
                      </pic:pic>
                    </a:graphicData>
                  </a:graphic>
                </wp:inline>
              </w:drawing>
            </w:r>
          </w:p>
        </w:tc>
        <w:tc>
          <w:tcPr>
            <w:tcW w:w="1487" w:type="dxa"/>
            <w:tcBorders>
              <w:top w:val="nil"/>
              <w:left w:val="nil"/>
              <w:bottom w:val="nil"/>
              <w:right w:val="nil"/>
            </w:tcBorders>
            <w:shd w:val="clear" w:color="auto" w:fill="auto"/>
          </w:tcPr>
          <w:p w:rsidR="00E72F3F" w:rsidRDefault="00A944A9">
            <w:pPr>
              <w:spacing w:after="0" w:line="240" w:lineRule="auto"/>
              <w:ind w:right="-519" w:hanging="387"/>
              <w:rPr>
                <w:rFonts w:eastAsia="Times New Roman"/>
                <w:lang w:val="ru-RU" w:eastAsia="ru-RU"/>
              </w:rPr>
            </w:pPr>
            <w:r>
              <w:rPr>
                <w:noProof/>
                <w:lang w:val="ru-RU" w:eastAsia="ru-RU"/>
              </w:rPr>
              <w:drawing>
                <wp:inline distT="0" distB="0" distL="0" distR="0">
                  <wp:extent cx="1112520" cy="444500"/>
                  <wp:effectExtent l="0" t="0" r="0" b="0"/>
                  <wp:docPr id="11" name="irc_mi" descr="&amp;Kcy;&amp;acy;&amp;rcy;&amp;tcy;&amp;icy;&amp;ncy;&amp;kcy;&amp;icy; &amp;pcy;&amp;ocy; &amp;zcy;&amp;acy;&amp;pcy;&amp;rcy;&amp;ocy;&amp;s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c_mi" descr="&amp;Kcy;&amp;acy;&amp;rcy;&amp;tcy;&amp;icy;&amp;ncy;&amp;kcy;&amp;icy; &amp;pcy;&amp;ocy; &amp;zcy;&amp;acy;&amp;pcy;&amp;rcy;&amp;ocy;&amp;scy;&amp;ucy;"/>
                          <pic:cNvPicPr>
                            <a:picLocks noChangeAspect="1" noChangeArrowheads="1"/>
                          </pic:cNvPicPr>
                        </pic:nvPicPr>
                        <pic:blipFill>
                          <a:blip r:embed="rId15"/>
                          <a:stretch>
                            <a:fillRect/>
                          </a:stretch>
                        </pic:blipFill>
                        <pic:spPr bwMode="auto">
                          <a:xfrm>
                            <a:off x="0" y="0"/>
                            <a:ext cx="1112520" cy="444500"/>
                          </a:xfrm>
                          <a:prstGeom prst="rect">
                            <a:avLst/>
                          </a:prstGeom>
                        </pic:spPr>
                      </pic:pic>
                    </a:graphicData>
                  </a:graphic>
                </wp:inline>
              </w:drawing>
            </w:r>
          </w:p>
        </w:tc>
      </w:tr>
      <w:tr w:rsidR="00E72F3F">
        <w:trPr>
          <w:trHeight w:val="1108"/>
        </w:trPr>
        <w:tc>
          <w:tcPr>
            <w:tcW w:w="5586" w:type="dxa"/>
            <w:gridSpan w:val="3"/>
            <w:tcBorders>
              <w:top w:val="nil"/>
              <w:left w:val="nil"/>
              <w:bottom w:val="nil"/>
              <w:right w:val="nil"/>
            </w:tcBorders>
            <w:shd w:val="clear" w:color="auto" w:fill="auto"/>
          </w:tcPr>
          <w:p w:rsidR="00E72F3F" w:rsidRDefault="00E72F3F">
            <w:pPr>
              <w:spacing w:after="0" w:line="240" w:lineRule="auto"/>
              <w:rPr>
                <w:rFonts w:ascii="Times New Roman" w:eastAsia="Times New Roman" w:hAnsi="Times New Roman"/>
                <w:bCs/>
                <w:sz w:val="24"/>
                <w:szCs w:val="24"/>
                <w:lang w:val="ru-RU" w:eastAsia="ru-RU"/>
              </w:rPr>
            </w:pPr>
          </w:p>
          <w:p w:rsidR="00E72F3F" w:rsidRDefault="00A944A9">
            <w:pPr>
              <w:spacing w:after="0" w:line="240" w:lineRule="auto"/>
              <w:ind w:firstLine="1738"/>
              <w:rPr>
                <w:rFonts w:ascii="Times New Roman" w:eastAsia="Times New Roman" w:hAnsi="Times New Roman"/>
                <w:bCs/>
                <w:sz w:val="24"/>
                <w:szCs w:val="24"/>
                <w:lang w:val="ru-RU" w:eastAsia="ru-RU"/>
              </w:rPr>
            </w:pPr>
            <w:r>
              <w:rPr>
                <w:noProof/>
                <w:lang w:val="ru-RU" w:eastAsia="ru-RU"/>
              </w:rPr>
              <w:drawing>
                <wp:inline distT="0" distB="5080" distL="0" distR="3810">
                  <wp:extent cx="2530475" cy="452755"/>
                  <wp:effectExtent l="0" t="0" r="0" b="0"/>
                  <wp:docPr id="7" name="Рисунок 11" descr="http://www.olympicuniversity.ru/RMOU2014Theme/RMOU2014Theme/images/the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descr="http://www.olympicuniversity.ru/RMOU2014Theme/RMOU2014Theme/images/theme/logo.jpg"/>
                          <pic:cNvPicPr>
                            <a:picLocks noChangeAspect="1" noChangeArrowheads="1"/>
                          </pic:cNvPicPr>
                        </pic:nvPicPr>
                        <pic:blipFill>
                          <a:blip r:embed="rId16"/>
                          <a:stretch>
                            <a:fillRect/>
                          </a:stretch>
                        </pic:blipFill>
                        <pic:spPr bwMode="auto">
                          <a:xfrm>
                            <a:off x="0" y="0"/>
                            <a:ext cx="2530475" cy="452755"/>
                          </a:xfrm>
                          <a:prstGeom prst="rect">
                            <a:avLst/>
                          </a:prstGeom>
                        </pic:spPr>
                      </pic:pic>
                    </a:graphicData>
                  </a:graphic>
                </wp:inline>
              </w:drawing>
            </w:r>
          </w:p>
          <w:p w:rsidR="00E72F3F" w:rsidRDefault="00E72F3F">
            <w:pPr>
              <w:spacing w:after="0" w:line="240" w:lineRule="auto"/>
              <w:rPr>
                <w:rFonts w:ascii="Times New Roman" w:eastAsia="Times New Roman" w:hAnsi="Times New Roman"/>
                <w:bCs/>
                <w:sz w:val="24"/>
                <w:szCs w:val="24"/>
                <w:lang w:val="ru-RU" w:eastAsia="ru-RU"/>
              </w:rPr>
            </w:pPr>
          </w:p>
        </w:tc>
        <w:tc>
          <w:tcPr>
            <w:tcW w:w="2986" w:type="dxa"/>
            <w:gridSpan w:val="3"/>
            <w:tcBorders>
              <w:top w:val="nil"/>
              <w:left w:val="nil"/>
              <w:bottom w:val="nil"/>
              <w:right w:val="nil"/>
            </w:tcBorders>
            <w:shd w:val="clear" w:color="auto" w:fill="auto"/>
          </w:tcPr>
          <w:p w:rsidR="00E72F3F" w:rsidRDefault="00A944A9">
            <w:pPr>
              <w:spacing w:after="0" w:line="240" w:lineRule="auto"/>
              <w:jc w:val="center"/>
              <w:rPr>
                <w:rFonts w:ascii="Times New Roman" w:eastAsia="Times New Roman" w:hAnsi="Times New Roman"/>
                <w:bCs/>
                <w:sz w:val="24"/>
                <w:szCs w:val="24"/>
                <w:lang w:val="ru-RU" w:eastAsia="ru-RU"/>
              </w:rPr>
            </w:pPr>
            <w:r>
              <w:rPr>
                <w:noProof/>
                <w:lang w:val="ru-RU" w:eastAsia="ru-RU"/>
              </w:rPr>
              <w:drawing>
                <wp:inline distT="0" distB="0" distL="0" distR="0">
                  <wp:extent cx="936625" cy="751205"/>
                  <wp:effectExtent l="0" t="0" r="0" b="0"/>
                  <wp:docPr id="8" name="Рисунок 10" descr="http://rosakurn.ru/assets/images/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descr="http://rosakurn.ru/assets/images/2017/logo.png"/>
                          <pic:cNvPicPr>
                            <a:picLocks noChangeAspect="1" noChangeArrowheads="1"/>
                          </pic:cNvPicPr>
                        </pic:nvPicPr>
                        <pic:blipFill>
                          <a:blip r:embed="rId17"/>
                          <a:stretch>
                            <a:fillRect/>
                          </a:stretch>
                        </pic:blipFill>
                        <pic:spPr bwMode="auto">
                          <a:xfrm>
                            <a:off x="0" y="0"/>
                            <a:ext cx="936625" cy="751205"/>
                          </a:xfrm>
                          <a:prstGeom prst="rect">
                            <a:avLst/>
                          </a:prstGeom>
                        </pic:spPr>
                      </pic:pic>
                    </a:graphicData>
                  </a:graphic>
                </wp:inline>
              </w:drawing>
            </w:r>
          </w:p>
        </w:tc>
        <w:tc>
          <w:tcPr>
            <w:tcW w:w="2781" w:type="dxa"/>
            <w:gridSpan w:val="2"/>
            <w:tcBorders>
              <w:top w:val="nil"/>
              <w:left w:val="nil"/>
              <w:bottom w:val="nil"/>
              <w:right w:val="nil"/>
            </w:tcBorders>
            <w:shd w:val="clear" w:color="auto" w:fill="auto"/>
          </w:tcPr>
          <w:p w:rsidR="00E72F3F" w:rsidRDefault="00A944A9">
            <w:pPr>
              <w:spacing w:after="0" w:line="240" w:lineRule="auto"/>
              <w:jc w:val="center"/>
              <w:rPr>
                <w:rFonts w:ascii="Times New Roman" w:eastAsia="Times New Roman" w:hAnsi="Times New Roman"/>
                <w:bCs/>
                <w:sz w:val="24"/>
                <w:szCs w:val="24"/>
                <w:lang w:val="ru-RU" w:eastAsia="ru-RU"/>
              </w:rPr>
            </w:pPr>
            <w:r>
              <w:rPr>
                <w:noProof/>
                <w:lang w:val="ru-RU" w:eastAsia="ru-RU"/>
              </w:rPr>
              <w:drawing>
                <wp:inline distT="0" distB="8255" distL="0" distR="0">
                  <wp:extent cx="484505" cy="506095"/>
                  <wp:effectExtent l="0" t="0" r="0" b="0"/>
                  <wp:docPr id="9" name="Рисунок 12" descr="&amp;Ocy;&amp;fcy;&amp;icy;&amp;tscy;&amp;icy;&amp;acy;&amp;lcy;&amp;softcy;&amp;ncy;&amp;ycy;&amp;jcy; &amp;scy;&amp;acy;&amp;jcy;&amp;tcy; &amp;Acy;&amp;dcy;&amp;mcy;&amp;icy;&amp;ncy;&amp;icy;&amp;scy;&amp;tcy;&amp;rcy;&amp;acy;&amp;tscy;&amp;icy;&amp;icy; &amp;Scy;&amp;acy;&amp;ncy;&amp;kcy;&amp;tcy;-&amp;Pcy;&amp;iecy;&amp;tcy;&amp;iecy;&amp;rcy;&amp;bcy;&amp;ucy;&amp;rcy;&amp;g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2" descr="&amp;Ocy;&amp;fcy;&amp;icy;&amp;tscy;&amp;icy;&amp;acy;&amp;lcy;&amp;softcy;&amp;ncy;&amp;ycy;&amp;jcy; &amp;scy;&amp;acy;&amp;jcy;&amp;tcy; &amp;Acy;&amp;dcy;&amp;mcy;&amp;icy;&amp;ncy;&amp;icy;&amp;scy;&amp;tcy;&amp;rcy;&amp;acy;&amp;tscy;&amp;icy;&amp;icy; &amp;Scy;&amp;acy;&amp;ncy;&amp;kcy;&amp;tcy;-&amp;Pcy;&amp;iecy;&amp;tcy;&amp;iecy;&amp;rcy;&amp;bcy;&amp;ucy;&amp;rcy;&amp;gcy;&amp;acy;"/>
                          <pic:cNvPicPr>
                            <a:picLocks noChangeAspect="1" noChangeArrowheads="1"/>
                          </pic:cNvPicPr>
                        </pic:nvPicPr>
                        <pic:blipFill>
                          <a:blip r:embed="rId18"/>
                          <a:stretch>
                            <a:fillRect/>
                          </a:stretch>
                        </pic:blipFill>
                        <pic:spPr bwMode="auto">
                          <a:xfrm>
                            <a:off x="0" y="0"/>
                            <a:ext cx="484505" cy="506095"/>
                          </a:xfrm>
                          <a:prstGeom prst="rect">
                            <a:avLst/>
                          </a:prstGeom>
                        </pic:spPr>
                      </pic:pic>
                    </a:graphicData>
                  </a:graphic>
                </wp:inline>
              </w:drawing>
            </w:r>
          </w:p>
        </w:tc>
      </w:tr>
    </w:tbl>
    <w:p w:rsidR="00E72F3F" w:rsidRDefault="00E72F3F">
      <w:pPr>
        <w:spacing w:after="0" w:line="240" w:lineRule="auto"/>
        <w:rPr>
          <w:rFonts w:ascii="Times New Roman" w:eastAsia="Times New Roman" w:hAnsi="Times New Roman"/>
          <w:bCs/>
          <w:sz w:val="10"/>
          <w:szCs w:val="10"/>
          <w:lang w:val="ru-RU" w:eastAsia="ru-RU"/>
        </w:rPr>
      </w:pP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bCs/>
          <w:lang w:val="ru-RU" w:eastAsia="ru-RU"/>
        </w:rPr>
        <w:t>МИНИСТЕРСТВО ОБРАЗОВАНИЯ И НАУКИ РФ</w:t>
      </w: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bCs/>
          <w:lang w:val="ru-RU" w:eastAsia="ru-RU"/>
        </w:rPr>
        <w:t>ФГБОУ ВО СОЧИНСКИЙ ГОСУДАРСТВЕННЫЙ УНИВЕРСИТЕТ</w:t>
      </w: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bCs/>
          <w:lang w:val="ru-RU" w:eastAsia="ru-RU"/>
        </w:rPr>
        <w:t>МИНИСТЕРСТВО КУРОРТОВ, ТУРИЗМА И ОЛИМПИЙСКОГО НАСЛЕДИЯ КРАСНОДАРСКОГО КРАЯ</w:t>
      </w: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bCs/>
          <w:lang w:val="ru-RU" w:eastAsia="ru-RU"/>
        </w:rPr>
        <w:t>АДМИНИСТРАЦИЯ ГОРОДА-КУРОРТА СОЧИ</w:t>
      </w: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bCs/>
          <w:lang w:val="ru-RU" w:eastAsia="ru-RU"/>
        </w:rPr>
        <w:t>РОССИЙСКИЙ МЕЖДУНАРОДНЫЙ ОЛИМПИЙСКИЙ УНИВЕРСИТЕТ</w:t>
      </w: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bCs/>
          <w:lang w:val="ru-RU" w:eastAsia="ru-RU"/>
        </w:rPr>
        <w:t>ВОЛЬНОЕ ЭКОНОМИЧЕСКОЕ ОБЩЕСТВО РОССИИ</w:t>
      </w:r>
    </w:p>
    <w:p w:rsidR="00E72F3F" w:rsidRDefault="00A944A9">
      <w:pPr>
        <w:spacing w:after="0" w:line="240" w:lineRule="auto"/>
        <w:jc w:val="center"/>
        <w:outlineLvl w:val="2"/>
        <w:rPr>
          <w:rFonts w:ascii="Times New Roman" w:eastAsia="Times New Roman" w:hAnsi="Times New Roman"/>
          <w:bCs/>
          <w:lang w:val="ru-RU" w:eastAsia="ru-RU"/>
        </w:rPr>
      </w:pPr>
      <w:r>
        <w:rPr>
          <w:rFonts w:ascii="Times New Roman" w:eastAsia="Times New Roman" w:hAnsi="Times New Roman"/>
          <w:bCs/>
          <w:lang w:val="ru-RU" w:eastAsia="ru-RU"/>
        </w:rPr>
        <w:t>АДМИНИСТРАЦИЯ КУРОРТНОГО РАЙОНА САНКТ-ПЕТЕРБУРГА</w:t>
      </w:r>
    </w:p>
    <w:p w:rsidR="00E72F3F" w:rsidRDefault="00A944A9">
      <w:pPr>
        <w:spacing w:after="0" w:line="240" w:lineRule="auto"/>
        <w:jc w:val="center"/>
        <w:rPr>
          <w:rFonts w:ascii="Times New Roman" w:eastAsia="Times New Roman" w:hAnsi="Times New Roman"/>
          <w:lang w:val="ru-RU" w:eastAsia="ru-RU"/>
        </w:rPr>
      </w:pPr>
      <w:r>
        <w:rPr>
          <w:rFonts w:ascii="Times New Roman" w:eastAsia="Times New Roman" w:hAnsi="Times New Roman"/>
          <w:lang w:val="ru-RU" w:eastAsia="ru-RU"/>
        </w:rPr>
        <w:t>УНИВЕРСИТЕТ ХАЙЛЬБРОНН, ГЕРМАНИЯ</w:t>
      </w:r>
    </w:p>
    <w:p w:rsidR="00E72F3F" w:rsidRDefault="00A944A9">
      <w:pPr>
        <w:spacing w:after="0" w:line="240" w:lineRule="auto"/>
        <w:jc w:val="center"/>
        <w:rPr>
          <w:rFonts w:ascii="Times New Roman" w:eastAsia="Times New Roman" w:hAnsi="Times New Roman"/>
          <w:bCs/>
          <w:lang w:val="ru-RU" w:eastAsia="ru-RU"/>
        </w:rPr>
      </w:pPr>
      <w:r>
        <w:rPr>
          <w:rFonts w:ascii="Times New Roman" w:eastAsia="Times New Roman" w:hAnsi="Times New Roman"/>
          <w:lang w:val="ru-RU" w:eastAsia="ru-RU"/>
        </w:rPr>
        <w:t>РОССИЙСКОЕ ПРОФЕССОРСКОЕ СОБРАНИЕ</w:t>
      </w:r>
      <w:r>
        <w:rPr>
          <w:rFonts w:eastAsia="Times New Roman"/>
          <w:lang w:val="ru-RU" w:eastAsia="ru-RU"/>
        </w:rPr>
        <w:t xml:space="preserve">           </w:t>
      </w:r>
    </w:p>
    <w:p w:rsidR="00E72F3F" w:rsidRDefault="00E72F3F">
      <w:pPr>
        <w:spacing w:after="0" w:line="240" w:lineRule="auto"/>
        <w:jc w:val="center"/>
        <w:rPr>
          <w:rFonts w:ascii="Times New Roman" w:eastAsia="Times New Roman" w:hAnsi="Times New Roman"/>
          <w:bCs/>
          <w:sz w:val="10"/>
          <w:szCs w:val="10"/>
          <w:lang w:val="ru-RU" w:eastAsia="ru-RU"/>
        </w:rPr>
      </w:pPr>
    </w:p>
    <w:p w:rsidR="00E72F3F" w:rsidRDefault="00A944A9">
      <w:pPr>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ИНФОРМАЦИОННОЕ   ПИСЬМО</w:t>
      </w:r>
    </w:p>
    <w:p w:rsidR="00E72F3F" w:rsidRDefault="00E72F3F">
      <w:pPr>
        <w:spacing w:after="0" w:line="240" w:lineRule="auto"/>
        <w:rPr>
          <w:rFonts w:ascii="Times New Roman" w:eastAsia="Times New Roman" w:hAnsi="Times New Roman"/>
          <w:b/>
          <w:bCs/>
          <w:sz w:val="10"/>
          <w:szCs w:val="10"/>
          <w:lang w:val="ru-RU" w:eastAsia="ru-RU"/>
        </w:rPr>
      </w:pPr>
    </w:p>
    <w:p w:rsidR="00E72F3F" w:rsidRDefault="00A944A9">
      <w:pPr>
        <w:spacing w:after="0" w:line="240" w:lineRule="auto"/>
        <w:jc w:val="center"/>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Уважаемые коллеги!</w:t>
      </w:r>
    </w:p>
    <w:p w:rsidR="00E72F3F" w:rsidRDefault="00E72F3F">
      <w:pPr>
        <w:spacing w:after="0" w:line="240" w:lineRule="auto"/>
        <w:ind w:right="27"/>
        <w:rPr>
          <w:rFonts w:ascii="Times New Roman" w:hAnsi="Times New Roman"/>
          <w:b/>
          <w:bCs/>
          <w:sz w:val="10"/>
          <w:szCs w:val="10"/>
          <w:lang w:val="ru-RU"/>
        </w:rPr>
      </w:pPr>
    </w:p>
    <w:p w:rsidR="00E72F3F" w:rsidRDefault="00A944A9">
      <w:pPr>
        <w:spacing w:after="0" w:line="240" w:lineRule="auto"/>
        <w:ind w:firstLine="567"/>
        <w:jc w:val="both"/>
        <w:rPr>
          <w:sz w:val="28"/>
          <w:szCs w:val="28"/>
          <w:lang w:val="ru-RU"/>
        </w:rPr>
      </w:pPr>
      <w:r>
        <w:rPr>
          <w:rFonts w:ascii="Times New Roman" w:eastAsia="Times New Roman" w:hAnsi="Times New Roman"/>
          <w:bCs/>
          <w:sz w:val="28"/>
          <w:szCs w:val="28"/>
          <w:lang w:val="ru-RU" w:eastAsia="ru-RU"/>
        </w:rPr>
        <w:t xml:space="preserve">Приглашаем вас принять участие в работе </w:t>
      </w:r>
      <w:r>
        <w:rPr>
          <w:rFonts w:ascii="Times New Roman" w:eastAsia="Times New Roman" w:hAnsi="Times New Roman"/>
          <w:b/>
          <w:bCs/>
          <w:sz w:val="28"/>
          <w:szCs w:val="28"/>
          <w:lang w:eastAsia="ru-RU"/>
        </w:rPr>
        <w:t>X</w:t>
      </w:r>
      <w:r>
        <w:rPr>
          <w:rFonts w:ascii="Times New Roman" w:eastAsia="Times New Roman" w:hAnsi="Times New Roman"/>
          <w:b/>
          <w:bCs/>
          <w:sz w:val="28"/>
          <w:szCs w:val="28"/>
          <w:lang w:val="ru-RU" w:eastAsia="ru-RU"/>
        </w:rPr>
        <w:t xml:space="preserve"> Международной научно-практической конференции «Олимпийское наследие и крупномасштабные мероприятия: влияние на экономику, экологию и социокультурную сферу принимающих дестинаций»</w:t>
      </w:r>
      <w:r>
        <w:rPr>
          <w:rFonts w:ascii="Times New Roman" w:eastAsia="Times New Roman" w:hAnsi="Times New Roman"/>
          <w:bCs/>
          <w:sz w:val="28"/>
          <w:szCs w:val="28"/>
          <w:lang w:val="ru-RU" w:eastAsia="ru-RU"/>
        </w:rPr>
        <w:t xml:space="preserve">, организуемой ФГБОУ ВО Сочинским государственным университетом, которая состоится с 16 по 19 мая 2018 г. </w:t>
      </w:r>
    </w:p>
    <w:p w:rsidR="00E72F3F" w:rsidRDefault="00E72F3F">
      <w:pPr>
        <w:spacing w:after="0" w:line="240" w:lineRule="auto"/>
        <w:rPr>
          <w:rFonts w:ascii="Times New Roman" w:eastAsia="Times New Roman" w:hAnsi="Times New Roman"/>
          <w:bCs/>
          <w:sz w:val="10"/>
          <w:szCs w:val="10"/>
          <w:lang w:val="ru-RU" w:eastAsia="ru-RU"/>
        </w:rPr>
      </w:pPr>
    </w:p>
    <w:p w:rsidR="00E72F3F" w:rsidRDefault="00A944A9">
      <w:pPr>
        <w:spacing w:after="0" w:line="240" w:lineRule="auto"/>
        <w:ind w:left="426"/>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Место проведения конференции:</w:t>
      </w:r>
    </w:p>
    <w:p w:rsidR="00E72F3F" w:rsidRDefault="00A944A9">
      <w:pPr>
        <w:spacing w:after="0" w:line="240" w:lineRule="auto"/>
        <w:ind w:left="426"/>
        <w:rPr>
          <w:rFonts w:ascii="Times New Roman" w:eastAsia="Times New Roman" w:hAnsi="Times New Roman"/>
          <w:color w:val="000000"/>
          <w:sz w:val="28"/>
          <w:szCs w:val="28"/>
          <w:lang w:val="ru-RU" w:eastAsia="ru-RU"/>
        </w:rPr>
      </w:pPr>
      <w:r>
        <w:rPr>
          <w:rFonts w:ascii="Times New Roman" w:eastAsia="Times New Roman" w:hAnsi="Times New Roman"/>
          <w:bCs/>
          <w:sz w:val="28"/>
          <w:szCs w:val="28"/>
          <w:lang w:val="ru-RU" w:eastAsia="ru-RU"/>
        </w:rPr>
        <w:t xml:space="preserve">г. Сочи, </w:t>
      </w:r>
      <w:r>
        <w:rPr>
          <w:rFonts w:ascii="Times New Roman" w:eastAsia="Times New Roman" w:hAnsi="Times New Roman"/>
          <w:color w:val="000000"/>
          <w:sz w:val="28"/>
          <w:szCs w:val="28"/>
          <w:lang w:val="ru-RU" w:eastAsia="ru-RU"/>
        </w:rPr>
        <w:t>ул. Пластунская, 94, Сочинский государственный университет</w:t>
      </w:r>
    </w:p>
    <w:p w:rsidR="00E72F3F" w:rsidRDefault="00A944A9">
      <w:pPr>
        <w:spacing w:after="0" w:line="240" w:lineRule="auto"/>
        <w:ind w:left="426"/>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Регламент Конференции:</w:t>
      </w:r>
      <w:bookmarkStart w:id="0" w:name="_GoBack"/>
      <w:bookmarkEnd w:id="0"/>
    </w:p>
    <w:p w:rsidR="00E72F3F" w:rsidRDefault="00A944A9">
      <w:pPr>
        <w:spacing w:after="0" w:line="240" w:lineRule="auto"/>
        <w:ind w:left="426"/>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16 мая</w:t>
      </w:r>
    </w:p>
    <w:p w:rsidR="00E72F3F" w:rsidRPr="00123D2A" w:rsidRDefault="00A944A9">
      <w:pPr>
        <w:spacing w:after="0" w:line="240" w:lineRule="auto"/>
        <w:ind w:left="426"/>
        <w:jc w:val="both"/>
        <w:rPr>
          <w:lang w:val="ru-RU"/>
        </w:rPr>
      </w:pPr>
      <w:r>
        <w:rPr>
          <w:rFonts w:ascii="Times New Roman" w:eastAsia="Times New Roman" w:hAnsi="Times New Roman"/>
          <w:bCs/>
          <w:sz w:val="28"/>
          <w:szCs w:val="28"/>
          <w:lang w:val="ru-RU" w:eastAsia="ru-RU"/>
        </w:rPr>
        <w:t>заезд участников</w:t>
      </w:r>
      <w:r w:rsidRPr="00123D2A">
        <w:rPr>
          <w:rFonts w:ascii="Times New Roman" w:eastAsia="Times New Roman" w:hAnsi="Times New Roman"/>
          <w:bCs/>
          <w:sz w:val="28"/>
          <w:szCs w:val="28"/>
          <w:lang w:val="ru-RU" w:eastAsia="ru-RU"/>
        </w:rPr>
        <w:t>;</w:t>
      </w:r>
    </w:p>
    <w:p w:rsidR="00E72F3F" w:rsidRDefault="00A944A9">
      <w:pPr>
        <w:spacing w:after="0" w:line="240" w:lineRule="auto"/>
        <w:ind w:left="426"/>
        <w:jc w:val="both"/>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17 мая</w:t>
      </w:r>
    </w:p>
    <w:p w:rsidR="00E72F3F" w:rsidRPr="00123D2A" w:rsidRDefault="00A944A9">
      <w:pPr>
        <w:spacing w:after="0" w:line="240" w:lineRule="auto"/>
        <w:ind w:left="426"/>
        <w:jc w:val="both"/>
        <w:rPr>
          <w:lang w:val="ru-RU"/>
        </w:rPr>
      </w:pPr>
      <w:r>
        <w:rPr>
          <w:rFonts w:ascii="Times New Roman" w:eastAsia="Times New Roman" w:hAnsi="Times New Roman"/>
          <w:bCs/>
          <w:sz w:val="28"/>
          <w:szCs w:val="28"/>
          <w:lang w:val="ru-RU" w:eastAsia="ru-RU"/>
        </w:rPr>
        <w:t>10</w:t>
      </w:r>
      <w:r>
        <w:rPr>
          <w:rFonts w:ascii="Times New Roman" w:eastAsia="Times New Roman" w:hAnsi="Times New Roman"/>
          <w:bCs/>
          <w:sz w:val="28"/>
          <w:szCs w:val="28"/>
          <w:vertAlign w:val="superscript"/>
          <w:lang w:val="ru-RU" w:eastAsia="ru-RU"/>
        </w:rPr>
        <w:t>00</w:t>
      </w:r>
      <w:r>
        <w:rPr>
          <w:rFonts w:ascii="Times New Roman" w:eastAsia="Times New Roman" w:hAnsi="Times New Roman"/>
          <w:bCs/>
          <w:sz w:val="28"/>
          <w:szCs w:val="28"/>
          <w:lang w:val="ru-RU" w:eastAsia="ru-RU"/>
        </w:rPr>
        <w:t xml:space="preserve"> - 18</w:t>
      </w:r>
      <w:r>
        <w:rPr>
          <w:rFonts w:ascii="Times New Roman" w:eastAsia="Times New Roman" w:hAnsi="Times New Roman"/>
          <w:bCs/>
          <w:sz w:val="28"/>
          <w:szCs w:val="28"/>
          <w:vertAlign w:val="superscript"/>
          <w:lang w:val="ru-RU" w:eastAsia="ru-RU"/>
        </w:rPr>
        <w:t>00</w:t>
      </w:r>
      <w:r>
        <w:rPr>
          <w:rFonts w:ascii="Times New Roman" w:eastAsia="Times New Roman" w:hAnsi="Times New Roman"/>
          <w:bCs/>
          <w:sz w:val="28"/>
          <w:szCs w:val="28"/>
          <w:lang w:val="ru-RU" w:eastAsia="ru-RU"/>
        </w:rPr>
        <w:t xml:space="preserve"> - регистрация участников, пленарное заседание, секционные заседания, дискуссионные площадки, мастер-классы, круглые столы</w:t>
      </w:r>
      <w:r w:rsidRPr="00123D2A">
        <w:rPr>
          <w:rFonts w:ascii="Times New Roman" w:eastAsia="Times New Roman" w:hAnsi="Times New Roman"/>
          <w:bCs/>
          <w:sz w:val="28"/>
          <w:szCs w:val="28"/>
          <w:lang w:val="ru-RU" w:eastAsia="ru-RU"/>
        </w:rPr>
        <w:t>;</w:t>
      </w:r>
    </w:p>
    <w:p w:rsidR="00E72F3F" w:rsidRPr="00123D2A" w:rsidRDefault="00A944A9">
      <w:pPr>
        <w:spacing w:after="0" w:line="240" w:lineRule="auto"/>
        <w:ind w:left="426"/>
        <w:jc w:val="both"/>
        <w:rPr>
          <w:rFonts w:ascii="Times New Roman" w:eastAsia="Times New Roman" w:hAnsi="Times New Roman"/>
          <w:b/>
          <w:bCs/>
          <w:sz w:val="28"/>
          <w:szCs w:val="28"/>
          <w:lang w:val="ru-RU" w:eastAsia="ru-RU"/>
        </w:rPr>
      </w:pPr>
      <w:r w:rsidRPr="00123D2A">
        <w:rPr>
          <w:rFonts w:ascii="Times New Roman" w:eastAsia="Times New Roman" w:hAnsi="Times New Roman"/>
          <w:b/>
          <w:bCs/>
          <w:sz w:val="28"/>
          <w:szCs w:val="28"/>
          <w:lang w:val="ru-RU" w:eastAsia="ru-RU"/>
        </w:rPr>
        <w:t>18 мая</w:t>
      </w:r>
    </w:p>
    <w:p w:rsidR="00E72F3F" w:rsidRPr="00123D2A" w:rsidRDefault="00A944A9">
      <w:pPr>
        <w:spacing w:after="0" w:line="240" w:lineRule="auto"/>
        <w:ind w:left="426"/>
        <w:jc w:val="both"/>
        <w:rPr>
          <w:lang w:val="ru-RU"/>
        </w:rPr>
      </w:pPr>
      <w:r w:rsidRPr="00123D2A">
        <w:rPr>
          <w:rFonts w:ascii="Times New Roman" w:eastAsia="Times New Roman" w:hAnsi="Times New Roman"/>
          <w:bCs/>
          <w:sz w:val="28"/>
          <w:szCs w:val="28"/>
          <w:lang w:val="ru-RU" w:eastAsia="ru-RU"/>
        </w:rPr>
        <w:t>9</w:t>
      </w:r>
      <w:r w:rsidRPr="00123D2A">
        <w:rPr>
          <w:rFonts w:ascii="Times New Roman" w:eastAsia="Times New Roman" w:hAnsi="Times New Roman"/>
          <w:bCs/>
          <w:sz w:val="28"/>
          <w:szCs w:val="28"/>
          <w:vertAlign w:val="superscript"/>
          <w:lang w:val="ru-RU" w:eastAsia="ru-RU"/>
        </w:rPr>
        <w:t>00</w:t>
      </w:r>
      <w:r w:rsidRPr="00123D2A">
        <w:rPr>
          <w:rFonts w:ascii="Times New Roman" w:eastAsia="Times New Roman" w:hAnsi="Times New Roman"/>
          <w:bCs/>
          <w:sz w:val="28"/>
          <w:szCs w:val="28"/>
          <w:lang w:val="ru-RU" w:eastAsia="ru-RU"/>
        </w:rPr>
        <w:t xml:space="preserve"> - 17</w:t>
      </w:r>
      <w:r w:rsidRPr="00123D2A">
        <w:rPr>
          <w:rFonts w:ascii="Times New Roman" w:eastAsia="Times New Roman" w:hAnsi="Times New Roman"/>
          <w:bCs/>
          <w:sz w:val="28"/>
          <w:szCs w:val="28"/>
          <w:vertAlign w:val="superscript"/>
          <w:lang w:val="ru-RU" w:eastAsia="ru-RU"/>
        </w:rPr>
        <w:t>00</w:t>
      </w:r>
      <w:r w:rsidRPr="00123D2A">
        <w:rPr>
          <w:rFonts w:ascii="Times New Roman" w:eastAsia="Times New Roman" w:hAnsi="Times New Roman"/>
          <w:bCs/>
          <w:sz w:val="28"/>
          <w:szCs w:val="28"/>
          <w:lang w:val="ru-RU" w:eastAsia="ru-RU"/>
        </w:rPr>
        <w:t xml:space="preserve"> - секционные заседания, дискуссионные площадки, мастер-классы, круглые столы;</w:t>
      </w:r>
    </w:p>
    <w:p w:rsidR="00E72F3F" w:rsidRPr="00123D2A" w:rsidRDefault="00A944A9">
      <w:pPr>
        <w:spacing w:after="0" w:line="240" w:lineRule="auto"/>
        <w:ind w:left="426"/>
        <w:jc w:val="both"/>
        <w:rPr>
          <w:rFonts w:ascii="Times New Roman" w:eastAsia="Times New Roman" w:hAnsi="Times New Roman"/>
          <w:b/>
          <w:bCs/>
          <w:sz w:val="28"/>
          <w:szCs w:val="28"/>
          <w:lang w:val="ru-RU" w:eastAsia="ru-RU"/>
        </w:rPr>
      </w:pPr>
      <w:r w:rsidRPr="00123D2A">
        <w:rPr>
          <w:rFonts w:ascii="Times New Roman" w:eastAsia="Times New Roman" w:hAnsi="Times New Roman"/>
          <w:b/>
          <w:bCs/>
          <w:sz w:val="28"/>
          <w:szCs w:val="28"/>
          <w:lang w:val="ru-RU" w:eastAsia="ru-RU"/>
        </w:rPr>
        <w:t>19 мая</w:t>
      </w:r>
    </w:p>
    <w:p w:rsidR="00E72F3F" w:rsidRPr="00123D2A" w:rsidRDefault="00A944A9">
      <w:pPr>
        <w:spacing w:after="0" w:line="240" w:lineRule="auto"/>
        <w:ind w:left="426"/>
        <w:jc w:val="both"/>
        <w:rPr>
          <w:lang w:val="ru-RU"/>
        </w:rPr>
      </w:pPr>
      <w:r w:rsidRPr="00123D2A">
        <w:rPr>
          <w:rFonts w:ascii="Times New Roman" w:eastAsia="Times New Roman" w:hAnsi="Times New Roman"/>
          <w:bCs/>
          <w:sz w:val="28"/>
          <w:szCs w:val="28"/>
          <w:lang w:val="ru-RU" w:eastAsia="ru-RU"/>
        </w:rPr>
        <w:t>экскурсионная программа, отъезд участников.</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Конференция посвящена вопросам эффективного использования олимпийского наследия и наследия крупномасштабных мероприятий; оценке его влияния на экономику, экологию, социокультурную сферу принимающей дестинации, в т. ч. устойчивое развитие туризма. </w:t>
      </w:r>
    </w:p>
    <w:p w:rsidR="00E72F3F" w:rsidRDefault="00A944A9">
      <w:pPr>
        <w:spacing w:after="0" w:line="240" w:lineRule="auto"/>
        <w:ind w:firstLine="567"/>
        <w:jc w:val="both"/>
        <w:rPr>
          <w:sz w:val="28"/>
          <w:szCs w:val="28"/>
          <w:lang w:val="ru-RU"/>
        </w:rPr>
      </w:pPr>
      <w:r>
        <w:rPr>
          <w:rFonts w:ascii="Times New Roman" w:hAnsi="Times New Roman"/>
          <w:sz w:val="28"/>
          <w:szCs w:val="28"/>
          <w:lang w:val="ru-RU"/>
        </w:rPr>
        <w:t xml:space="preserve">В 2014-2018 гг. Российская Федерация выступила площадкой для проведения ряда крупных мероприятий мирового масштаба: </w:t>
      </w:r>
      <w:r>
        <w:rPr>
          <w:rFonts w:ascii="Times New Roman" w:hAnsi="Times New Roman"/>
          <w:sz w:val="28"/>
          <w:szCs w:val="28"/>
        </w:rPr>
        <w:t>XXII</w:t>
      </w:r>
      <w:r>
        <w:rPr>
          <w:rFonts w:ascii="Times New Roman" w:hAnsi="Times New Roman"/>
          <w:sz w:val="28"/>
          <w:szCs w:val="28"/>
          <w:lang w:val="ru-RU"/>
        </w:rPr>
        <w:t xml:space="preserve"> Зимние Олимпийские игры, </w:t>
      </w:r>
      <w:r>
        <w:rPr>
          <w:rFonts w:ascii="Times New Roman" w:hAnsi="Times New Roman"/>
          <w:sz w:val="28"/>
          <w:szCs w:val="28"/>
        </w:rPr>
        <w:t>XI</w:t>
      </w:r>
      <w:r>
        <w:rPr>
          <w:rFonts w:ascii="Times New Roman" w:hAnsi="Times New Roman"/>
          <w:sz w:val="28"/>
          <w:szCs w:val="28"/>
          <w:lang w:val="ru-RU"/>
        </w:rPr>
        <w:t xml:space="preserve"> Зимние Паралимпийские игры, Гран-при «Формула-1», Всемирные хоровые игры, чемпионат мира по футболу 2018 году. За это время накоплен богатый опыт организации крупномасштабных мероприятий, включая вопросы кадрового менеджмента, волонтерства, распределения финансовых потоков, поиска дополнительных источников финансирования, организации размещения, питания, обслуживания и сопровождения участников и гостей мероприятий и др. </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Крупномасштабные мероприятия могут оказывать как созидающее, так и деструктивное влияние на различные аспекты жизнедеятельности принимающих дестинаций, рациональное использование материального и нематериального наследия. </w:t>
      </w:r>
    </w:p>
    <w:p w:rsidR="00E72F3F" w:rsidRPr="00123D2A" w:rsidRDefault="00A944A9">
      <w:pPr>
        <w:spacing w:after="0" w:line="240" w:lineRule="auto"/>
        <w:ind w:firstLine="709"/>
        <w:jc w:val="both"/>
        <w:rPr>
          <w:lang w:val="ru-RU"/>
        </w:rPr>
      </w:pPr>
      <w:r>
        <w:rPr>
          <w:rFonts w:ascii="Times New Roman" w:hAnsi="Times New Roman"/>
          <w:sz w:val="28"/>
          <w:szCs w:val="28"/>
          <w:lang w:val="ru-RU"/>
        </w:rPr>
        <w:t>Организаторы конференции приглашают исследователей (теоретиков и практиков) обменяться опытом оценки и использования наследия крупномасштабных мероприятий и обсудить проблемы, с которыми сталкиваются страны, регионы, отдельные организации в процессе анализа и использовании такого наследия, представителей государственного сектора, лиц, принимающих решения в сфере политики и международного взаимодействия, специалистов сферы сервиса и туризма, образования и профессиональной подготовки, культуры и искусства, социальной сферы и волонтерства, строительства и экологии, экономики и менеджмента, частного бизнеса и предпринимателей.</w:t>
      </w:r>
    </w:p>
    <w:p w:rsidR="00E72F3F" w:rsidRDefault="00A944A9">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E72F3F" w:rsidRDefault="00A944A9">
      <w:pPr>
        <w:spacing w:after="0" w:line="240" w:lineRule="auto"/>
        <w:ind w:firstLine="709"/>
        <w:jc w:val="both"/>
        <w:rPr>
          <w:rFonts w:ascii="Times New Roman" w:hAnsi="Times New Roman"/>
          <w:sz w:val="28"/>
          <w:szCs w:val="28"/>
          <w:lang w:val="ru-RU"/>
        </w:rPr>
      </w:pPr>
      <w:r>
        <w:rPr>
          <w:rFonts w:ascii="Times New Roman" w:hAnsi="Times New Roman"/>
          <w:b/>
          <w:sz w:val="28"/>
          <w:szCs w:val="28"/>
          <w:lang w:val="ru-RU"/>
        </w:rPr>
        <w:t xml:space="preserve">Цель конференции </w:t>
      </w:r>
      <w:r>
        <w:rPr>
          <w:rFonts w:ascii="Times New Roman" w:hAnsi="Times New Roman"/>
          <w:sz w:val="28"/>
          <w:szCs w:val="28"/>
          <w:lang w:val="ru-RU"/>
        </w:rPr>
        <w:t xml:space="preserve">– обсуждение влияния крупномасштабных мероприятий на различные аспекты деятельности и конкурентоспособность принимающих туристских дестинаций, развитие экономики, экологии, социокультурной сферы; выявление наиболее эффективных подходов к рациональному использованию наследия крупномасштабных мероприятий, в том числе олимпийского наследия. </w:t>
      </w:r>
    </w:p>
    <w:p w:rsidR="00E72F3F" w:rsidRDefault="00A944A9">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Конференция предполагает как формальное, так и неформальное межотраслевое обсуждение вопросов на секционных и пленарных заседаниях, дискуссионных площадках, мастер-классах, круглых столах, кофе-брейках. </w:t>
      </w:r>
    </w:p>
    <w:p w:rsidR="00E72F3F" w:rsidRDefault="00E72F3F">
      <w:pPr>
        <w:spacing w:after="0" w:line="240" w:lineRule="auto"/>
        <w:ind w:firstLine="709"/>
        <w:jc w:val="both"/>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E72F3F">
      <w:pPr>
        <w:spacing w:after="0" w:line="240" w:lineRule="auto"/>
        <w:rPr>
          <w:rFonts w:ascii="Times New Roman" w:hAnsi="Times New Roman"/>
          <w:sz w:val="28"/>
          <w:szCs w:val="28"/>
          <w:lang w:val="ru-RU"/>
        </w:rPr>
      </w:pPr>
    </w:p>
    <w:p w:rsidR="00E72F3F" w:rsidRDefault="00A944A9">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ПЛАНИРУЕМАЯ ТЕМАТИКА СЕКЦИЙ, КРУГЛЫХ СТОЛОВ, МАСТЕР-КЛАССОВ </w:t>
      </w:r>
    </w:p>
    <w:p w:rsidR="00E72F3F" w:rsidRDefault="00A944A9">
      <w:pPr>
        <w:spacing w:after="0" w:line="240" w:lineRule="auto"/>
        <w:jc w:val="center"/>
        <w:rPr>
          <w:rFonts w:ascii="Times New Roman" w:hAnsi="Times New Roman"/>
          <w:b/>
          <w:bCs/>
          <w:sz w:val="24"/>
          <w:szCs w:val="24"/>
          <w:vertAlign w:val="superscript"/>
          <w:lang w:val="ru-RU"/>
        </w:rPr>
      </w:pPr>
      <w:r>
        <w:rPr>
          <w:rFonts w:ascii="Times New Roman" w:hAnsi="Times New Roman"/>
          <w:b/>
          <w:bCs/>
          <w:sz w:val="24"/>
          <w:szCs w:val="24"/>
          <w:lang w:val="ru-RU"/>
        </w:rPr>
        <w:t>И ДИСКУССИОННЫХ ПЛОЩАДОК КОНФЕРЕНЦИИ</w:t>
      </w:r>
      <w:r>
        <w:rPr>
          <w:rFonts w:ascii="Times New Roman" w:hAnsi="Times New Roman"/>
          <w:b/>
          <w:bCs/>
          <w:sz w:val="24"/>
          <w:szCs w:val="24"/>
          <w:vertAlign w:val="superscript"/>
          <w:lang w:val="ru-RU"/>
        </w:rPr>
        <w:t>*</w:t>
      </w:r>
    </w:p>
    <w:p w:rsidR="00E72F3F" w:rsidRDefault="00A944A9">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(ПРИНИМАЮТСЯ ПРЕЗЕНТАЦИИ, СТАТЬИ И ПОСТЕРЫ):</w:t>
      </w:r>
    </w:p>
    <w:p w:rsidR="00E72F3F" w:rsidRDefault="00E72F3F">
      <w:pPr>
        <w:spacing w:after="0" w:line="240" w:lineRule="auto"/>
        <w:jc w:val="center"/>
        <w:rPr>
          <w:rFonts w:ascii="Times New Roman" w:hAnsi="Times New Roman"/>
          <w:b/>
          <w:bCs/>
          <w:sz w:val="28"/>
          <w:szCs w:val="28"/>
          <w:lang w:val="ru-RU"/>
        </w:rPr>
      </w:pPr>
    </w:p>
    <w:p w:rsidR="00E72F3F" w:rsidRDefault="00A944A9">
      <w:pPr>
        <w:numPr>
          <w:ilvl w:val="0"/>
          <w:numId w:val="1"/>
        </w:numPr>
        <w:tabs>
          <w:tab w:val="left" w:pos="851"/>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Наследие крупномасштабных мероприятий: созидающее и деструктивное влияние на конкурентоспособность и развитие территорий.</w:t>
      </w:r>
    </w:p>
    <w:p w:rsidR="00E72F3F" w:rsidRDefault="00A944A9">
      <w:pPr>
        <w:numPr>
          <w:ilvl w:val="0"/>
          <w:numId w:val="1"/>
        </w:numPr>
        <w:tabs>
          <w:tab w:val="left" w:pos="851"/>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Крупномасштабные мероприятия и современные технологии устойчивого развития.</w:t>
      </w:r>
    </w:p>
    <w:p w:rsidR="00E72F3F" w:rsidRDefault="00A944A9">
      <w:pPr>
        <w:numPr>
          <w:ilvl w:val="0"/>
          <w:numId w:val="1"/>
        </w:numPr>
        <w:tabs>
          <w:tab w:val="left" w:pos="851"/>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Политические аспекты и нормативно-правовые механизмы регулирования наследия крупномасштабных мероприятий.</w:t>
      </w:r>
    </w:p>
    <w:p w:rsidR="00E72F3F" w:rsidRDefault="00A944A9">
      <w:pPr>
        <w:numPr>
          <w:ilvl w:val="0"/>
          <w:numId w:val="1"/>
        </w:numPr>
        <w:tabs>
          <w:tab w:val="left" w:pos="567"/>
          <w:tab w:val="left" w:pos="709"/>
          <w:tab w:val="left" w:pos="851"/>
          <w:tab w:val="left" w:pos="1134"/>
          <w:tab w:val="left" w:pos="1276"/>
          <w:tab w:val="left" w:pos="1418"/>
          <w:tab w:val="left" w:pos="1560"/>
          <w:tab w:val="left" w:pos="2127"/>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 xml:space="preserve">Использование наследия крупномасштабных мероприятий в аспекте международного взаимодействия принимающих дестинаций. </w:t>
      </w:r>
    </w:p>
    <w:p w:rsidR="00E72F3F" w:rsidRDefault="00A944A9">
      <w:pPr>
        <w:numPr>
          <w:ilvl w:val="0"/>
          <w:numId w:val="1"/>
        </w:numPr>
        <w:tabs>
          <w:tab w:val="left" w:pos="567"/>
          <w:tab w:val="left" w:pos="709"/>
          <w:tab w:val="left" w:pos="851"/>
          <w:tab w:val="left" w:pos="1134"/>
          <w:tab w:val="left" w:pos="1276"/>
          <w:tab w:val="left" w:pos="1418"/>
          <w:tab w:val="left" w:pos="1560"/>
          <w:tab w:val="left" w:pos="2127"/>
        </w:tabs>
        <w:spacing w:after="0" w:line="240" w:lineRule="auto"/>
        <w:ind w:left="0" w:firstLine="567"/>
        <w:jc w:val="both"/>
        <w:rPr>
          <w:rFonts w:ascii="Times New Roman" w:hAnsi="Times New Roman"/>
          <w:sz w:val="28"/>
          <w:szCs w:val="28"/>
          <w:lang w:val="ru-RU"/>
        </w:rPr>
      </w:pPr>
      <w:r>
        <w:rPr>
          <w:rFonts w:ascii="Times New Roman" w:hAnsi="Times New Roman"/>
          <w:sz w:val="28"/>
          <w:szCs w:val="28"/>
          <w:lang w:val="ru-RU"/>
        </w:rPr>
        <w:t>Подготовка и переподготовка повышения квалификации кадров для территорий принимающих крупномасштабных мероприятий.</w:t>
      </w:r>
    </w:p>
    <w:p w:rsidR="00E72F3F" w:rsidRDefault="00E72F3F">
      <w:pPr>
        <w:tabs>
          <w:tab w:val="left" w:pos="567"/>
          <w:tab w:val="left" w:pos="709"/>
          <w:tab w:val="left" w:pos="851"/>
          <w:tab w:val="left" w:pos="1134"/>
          <w:tab w:val="left" w:pos="1276"/>
          <w:tab w:val="left" w:pos="1418"/>
          <w:tab w:val="left" w:pos="1560"/>
          <w:tab w:val="left" w:pos="2127"/>
        </w:tabs>
        <w:spacing w:after="0" w:line="240" w:lineRule="auto"/>
        <w:jc w:val="both"/>
        <w:rPr>
          <w:rFonts w:ascii="Times New Roman" w:hAnsi="Times New Roman"/>
          <w:sz w:val="28"/>
          <w:szCs w:val="28"/>
          <w:lang w:val="ru-RU"/>
        </w:rPr>
      </w:pPr>
    </w:p>
    <w:p w:rsidR="00E72F3F" w:rsidRDefault="00A944A9">
      <w:pPr>
        <w:tabs>
          <w:tab w:val="left" w:pos="567"/>
          <w:tab w:val="left" w:pos="709"/>
          <w:tab w:val="left" w:pos="1134"/>
          <w:tab w:val="left" w:pos="1276"/>
          <w:tab w:val="left" w:pos="1418"/>
          <w:tab w:val="left" w:pos="1560"/>
          <w:tab w:val="left" w:pos="2127"/>
        </w:tabs>
        <w:spacing w:after="0" w:line="240" w:lineRule="auto"/>
        <w:ind w:left="567"/>
        <w:jc w:val="both"/>
        <w:rPr>
          <w:rFonts w:ascii="Times New Roman" w:hAnsi="Times New Roman"/>
          <w:i/>
          <w:sz w:val="28"/>
          <w:szCs w:val="28"/>
          <w:vertAlign w:val="superscript"/>
          <w:lang w:val="ru-RU"/>
        </w:rPr>
      </w:pPr>
      <w:r>
        <w:rPr>
          <w:rFonts w:ascii="Times New Roman" w:hAnsi="Times New Roman"/>
          <w:i/>
          <w:sz w:val="28"/>
          <w:szCs w:val="28"/>
          <w:vertAlign w:val="superscript"/>
          <w:lang w:val="ru-RU"/>
        </w:rPr>
        <w:t>*- по мере поступления заявок тематика секции, круглых столов может быть скорректирована</w:t>
      </w:r>
    </w:p>
    <w:p w:rsidR="00E72F3F" w:rsidRDefault="00E72F3F">
      <w:pPr>
        <w:spacing w:after="0" w:line="240" w:lineRule="auto"/>
        <w:rPr>
          <w:rFonts w:ascii="Times New Roman" w:hAnsi="Times New Roman"/>
          <w:b/>
          <w:sz w:val="28"/>
          <w:szCs w:val="28"/>
          <w:lang w:val="ru-RU"/>
        </w:rPr>
      </w:pPr>
    </w:p>
    <w:p w:rsidR="00E72F3F" w:rsidRPr="00123D2A" w:rsidRDefault="00A944A9">
      <w:pPr>
        <w:spacing w:line="240" w:lineRule="auto"/>
        <w:ind w:firstLine="567"/>
        <w:contextualSpacing/>
        <w:rPr>
          <w:rFonts w:ascii="Times New Roman" w:hAnsi="Times New Roman"/>
          <w:b/>
          <w:caps/>
          <w:spacing w:val="-7"/>
          <w:sz w:val="28"/>
          <w:szCs w:val="28"/>
          <w:lang w:val="ru-RU"/>
        </w:rPr>
      </w:pPr>
      <w:r w:rsidRPr="00123D2A">
        <w:rPr>
          <w:rFonts w:ascii="Times New Roman" w:hAnsi="Times New Roman"/>
          <w:b/>
          <w:spacing w:val="-7"/>
          <w:sz w:val="28"/>
          <w:szCs w:val="28"/>
          <w:lang w:val="ru-RU"/>
        </w:rPr>
        <w:t>ФОРМЫ УЧАСТИЯ:</w:t>
      </w:r>
    </w:p>
    <w:p w:rsidR="00E72F3F" w:rsidRPr="00123D2A" w:rsidRDefault="00A944A9">
      <w:pPr>
        <w:shd w:val="clear" w:color="auto" w:fill="FFFFFF"/>
        <w:spacing w:line="240" w:lineRule="auto"/>
        <w:ind w:firstLine="567"/>
        <w:contextualSpacing/>
        <w:jc w:val="both"/>
        <w:rPr>
          <w:lang w:val="ru-RU"/>
        </w:rPr>
      </w:pPr>
      <w:r w:rsidRPr="00123D2A">
        <w:rPr>
          <w:rFonts w:ascii="Times New Roman" w:hAnsi="Times New Roman"/>
          <w:sz w:val="28"/>
          <w:szCs w:val="28"/>
          <w:lang w:val="ru-RU"/>
        </w:rPr>
        <w:t>Очное участие с докладом и публикацией статьи</w:t>
      </w:r>
      <w:r w:rsidRPr="00123D2A">
        <w:rPr>
          <w:rFonts w:ascii="Times New Roman" w:eastAsia="Times New Roman" w:hAnsi="Times New Roman"/>
          <w:bCs/>
          <w:sz w:val="28"/>
          <w:szCs w:val="28"/>
          <w:lang w:val="ru-RU" w:eastAsia="ru-RU"/>
        </w:rPr>
        <w:t>;</w:t>
      </w:r>
    </w:p>
    <w:p w:rsidR="00E72F3F" w:rsidRPr="00123D2A" w:rsidRDefault="00A944A9">
      <w:pPr>
        <w:shd w:val="clear" w:color="auto" w:fill="FFFFFF"/>
        <w:spacing w:line="240" w:lineRule="auto"/>
        <w:ind w:firstLine="567"/>
        <w:contextualSpacing/>
        <w:jc w:val="both"/>
        <w:rPr>
          <w:lang w:val="ru-RU"/>
        </w:rPr>
      </w:pPr>
      <w:r w:rsidRPr="00123D2A">
        <w:rPr>
          <w:rFonts w:ascii="Times New Roman" w:hAnsi="Times New Roman"/>
          <w:sz w:val="28"/>
          <w:szCs w:val="28"/>
          <w:lang w:val="ru-RU"/>
        </w:rPr>
        <w:t>Заочное участие с публикацией статьи.</w:t>
      </w:r>
    </w:p>
    <w:p w:rsidR="00E72F3F" w:rsidRPr="00123D2A" w:rsidRDefault="00E72F3F">
      <w:pPr>
        <w:shd w:val="clear" w:color="auto" w:fill="FFFFFF"/>
        <w:spacing w:line="240" w:lineRule="auto"/>
        <w:ind w:left="720" w:firstLine="567"/>
        <w:contextualSpacing/>
        <w:jc w:val="both"/>
        <w:rPr>
          <w:rFonts w:ascii="Times New Roman" w:hAnsi="Times New Roman"/>
          <w:sz w:val="28"/>
          <w:szCs w:val="28"/>
          <w:lang w:val="ru-RU"/>
        </w:rPr>
      </w:pPr>
    </w:p>
    <w:p w:rsidR="00E72F3F" w:rsidRPr="00123D2A" w:rsidRDefault="00A944A9">
      <w:pPr>
        <w:spacing w:line="240" w:lineRule="auto"/>
        <w:ind w:firstLine="567"/>
        <w:contextualSpacing/>
        <w:rPr>
          <w:rFonts w:ascii="Times New Roman" w:hAnsi="Times New Roman"/>
          <w:b/>
          <w:caps/>
          <w:spacing w:val="-7"/>
          <w:sz w:val="28"/>
          <w:szCs w:val="28"/>
          <w:lang w:val="ru-RU"/>
        </w:rPr>
      </w:pPr>
      <w:r w:rsidRPr="00123D2A">
        <w:rPr>
          <w:rFonts w:ascii="Times New Roman" w:hAnsi="Times New Roman"/>
          <w:b/>
          <w:spacing w:val="-7"/>
          <w:sz w:val="28"/>
          <w:szCs w:val="28"/>
          <w:lang w:val="ru-RU"/>
        </w:rPr>
        <w:t>ФОРМАТ ВЫСТУПЛЕНИЙ:</w:t>
      </w:r>
    </w:p>
    <w:p w:rsidR="00E72F3F" w:rsidRPr="00123D2A" w:rsidRDefault="00A944A9">
      <w:pPr>
        <w:spacing w:line="240" w:lineRule="auto"/>
        <w:ind w:firstLine="567"/>
        <w:contextualSpacing/>
        <w:jc w:val="both"/>
        <w:rPr>
          <w:lang w:val="ru-RU"/>
        </w:rPr>
      </w:pPr>
      <w:r w:rsidRPr="00123D2A">
        <w:rPr>
          <w:rFonts w:ascii="Times New Roman" w:hAnsi="Times New Roman"/>
          <w:sz w:val="28"/>
          <w:szCs w:val="28"/>
          <w:lang w:val="ru-RU"/>
        </w:rPr>
        <w:t>На пленарном заседании – до 15 мин</w:t>
      </w:r>
      <w:r w:rsidRPr="00123D2A">
        <w:rPr>
          <w:rFonts w:ascii="Times New Roman" w:eastAsia="Times New Roman" w:hAnsi="Times New Roman"/>
          <w:bCs/>
          <w:sz w:val="28"/>
          <w:szCs w:val="28"/>
          <w:lang w:val="ru-RU" w:eastAsia="ru-RU"/>
        </w:rPr>
        <w:t>;</w:t>
      </w:r>
    </w:p>
    <w:p w:rsidR="00E72F3F" w:rsidRPr="00123D2A" w:rsidRDefault="00A944A9">
      <w:pPr>
        <w:spacing w:line="240" w:lineRule="auto"/>
        <w:ind w:firstLine="567"/>
        <w:contextualSpacing/>
        <w:jc w:val="both"/>
        <w:rPr>
          <w:lang w:val="ru-RU"/>
        </w:rPr>
      </w:pPr>
      <w:r w:rsidRPr="00123D2A">
        <w:rPr>
          <w:rFonts w:ascii="Times New Roman" w:hAnsi="Times New Roman"/>
          <w:sz w:val="28"/>
          <w:szCs w:val="28"/>
          <w:lang w:val="ru-RU"/>
        </w:rPr>
        <w:t>На дискуссионной площадке –  до 10 мин</w:t>
      </w:r>
      <w:bookmarkStart w:id="1" w:name="__DdeLink__1208_625927368"/>
      <w:bookmarkEnd w:id="1"/>
      <w:r w:rsidRPr="00123D2A">
        <w:rPr>
          <w:rFonts w:ascii="Times New Roman" w:hAnsi="Times New Roman"/>
          <w:sz w:val="28"/>
          <w:szCs w:val="28"/>
          <w:lang w:val="ru-RU"/>
        </w:rPr>
        <w:t>.</w:t>
      </w:r>
    </w:p>
    <w:p w:rsidR="00E72F3F" w:rsidRPr="00123D2A" w:rsidRDefault="00E72F3F">
      <w:pPr>
        <w:spacing w:line="240" w:lineRule="auto"/>
        <w:contextualSpacing/>
        <w:jc w:val="both"/>
        <w:rPr>
          <w:rFonts w:ascii="Times New Roman" w:hAnsi="Times New Roman"/>
          <w:sz w:val="28"/>
          <w:szCs w:val="28"/>
          <w:lang w:val="ru-RU"/>
        </w:rPr>
      </w:pPr>
    </w:p>
    <w:p w:rsidR="00E72F3F" w:rsidRPr="00123D2A" w:rsidRDefault="00A944A9">
      <w:pPr>
        <w:shd w:val="clear" w:color="auto" w:fill="FFFFFF"/>
        <w:spacing w:after="0" w:line="240" w:lineRule="auto"/>
        <w:ind w:firstLine="567"/>
        <w:contextualSpacing/>
        <w:rPr>
          <w:rFonts w:ascii="Times New Roman" w:hAnsi="Times New Roman"/>
          <w:b/>
          <w:caps/>
          <w:spacing w:val="-7"/>
          <w:sz w:val="28"/>
          <w:szCs w:val="28"/>
          <w:lang w:val="ru-RU"/>
        </w:rPr>
      </w:pPr>
      <w:r w:rsidRPr="00123D2A">
        <w:rPr>
          <w:rFonts w:ascii="Times New Roman" w:hAnsi="Times New Roman"/>
          <w:b/>
          <w:spacing w:val="-7"/>
          <w:sz w:val="28"/>
          <w:szCs w:val="28"/>
          <w:lang w:val="ru-RU"/>
        </w:rPr>
        <w:t>РАБОЧИЕ ЯЗЫКИ КОНФЕРЕНЦИИ:</w:t>
      </w:r>
    </w:p>
    <w:p w:rsidR="00E72F3F" w:rsidRPr="00123D2A" w:rsidRDefault="00A944A9">
      <w:pPr>
        <w:shd w:val="clear" w:color="auto" w:fill="FFFFFF"/>
        <w:tabs>
          <w:tab w:val="left" w:pos="567"/>
        </w:tabs>
        <w:spacing w:after="0" w:line="240" w:lineRule="auto"/>
        <w:ind w:firstLine="567"/>
        <w:jc w:val="both"/>
        <w:rPr>
          <w:lang w:val="ru-RU"/>
        </w:rPr>
      </w:pPr>
      <w:r w:rsidRPr="00123D2A">
        <w:rPr>
          <w:rFonts w:ascii="Times New Roman" w:hAnsi="Times New Roman"/>
          <w:sz w:val="28"/>
          <w:szCs w:val="28"/>
          <w:lang w:val="ru-RU"/>
        </w:rPr>
        <w:t>Русский язык</w:t>
      </w:r>
      <w:r w:rsidRPr="00123D2A">
        <w:rPr>
          <w:rFonts w:ascii="Times New Roman" w:eastAsia="Times New Roman" w:hAnsi="Times New Roman"/>
          <w:bCs/>
          <w:sz w:val="28"/>
          <w:szCs w:val="28"/>
          <w:lang w:val="ru-RU" w:eastAsia="ru-RU"/>
        </w:rPr>
        <w:t>;</w:t>
      </w:r>
    </w:p>
    <w:p w:rsidR="00E72F3F" w:rsidRPr="00123D2A" w:rsidRDefault="00A944A9">
      <w:pPr>
        <w:shd w:val="clear" w:color="auto" w:fill="FFFFFF"/>
        <w:tabs>
          <w:tab w:val="left" w:pos="567"/>
        </w:tabs>
        <w:spacing w:line="240" w:lineRule="auto"/>
        <w:ind w:firstLine="567"/>
        <w:jc w:val="both"/>
        <w:rPr>
          <w:lang w:val="ru-RU"/>
        </w:rPr>
      </w:pPr>
      <w:r w:rsidRPr="00123D2A">
        <w:rPr>
          <w:rFonts w:ascii="Times New Roman" w:hAnsi="Times New Roman"/>
          <w:sz w:val="28"/>
          <w:szCs w:val="28"/>
          <w:lang w:val="ru-RU"/>
        </w:rPr>
        <w:t>Английский язык (синхронный, последовательный перевод).</w:t>
      </w:r>
    </w:p>
    <w:p w:rsidR="00E72F3F" w:rsidRPr="00123D2A" w:rsidRDefault="00A944A9">
      <w:pPr>
        <w:shd w:val="clear" w:color="auto" w:fill="FFFFFF"/>
        <w:spacing w:after="0" w:line="240" w:lineRule="auto"/>
        <w:ind w:left="79" w:firstLine="629"/>
        <w:contextualSpacing/>
        <w:jc w:val="center"/>
        <w:rPr>
          <w:rFonts w:ascii="Times New Roman" w:eastAsia="Times New Roman" w:hAnsi="Times New Roman"/>
          <w:b/>
          <w:caps/>
          <w:spacing w:val="-7"/>
          <w:sz w:val="28"/>
          <w:szCs w:val="28"/>
          <w:lang w:val="ru-RU" w:eastAsia="ru-RU"/>
        </w:rPr>
      </w:pPr>
      <w:r w:rsidRPr="00123D2A">
        <w:rPr>
          <w:rFonts w:ascii="Times New Roman" w:eastAsia="Times New Roman" w:hAnsi="Times New Roman"/>
          <w:b/>
          <w:caps/>
          <w:spacing w:val="-7"/>
          <w:sz w:val="28"/>
          <w:szCs w:val="28"/>
          <w:lang w:val="ru-RU" w:eastAsia="ru-RU"/>
        </w:rPr>
        <w:t>ПРЕДСТАВЛЕНИЕ МАТЕРИАЛОВ В ОРГАНИЗАЦИОННЫЙ КОМИТЕТ:</w:t>
      </w:r>
    </w:p>
    <w:p w:rsidR="00E72F3F" w:rsidRPr="00123D2A" w:rsidRDefault="00E72F3F">
      <w:pPr>
        <w:shd w:val="clear" w:color="auto" w:fill="FFFFFF"/>
        <w:spacing w:after="0" w:line="240" w:lineRule="auto"/>
        <w:ind w:left="79" w:firstLine="629"/>
        <w:contextualSpacing/>
        <w:jc w:val="center"/>
        <w:rPr>
          <w:rFonts w:ascii="Times New Roman" w:eastAsia="Times New Roman" w:hAnsi="Times New Roman"/>
          <w:b/>
          <w:caps/>
          <w:spacing w:val="-7"/>
          <w:sz w:val="28"/>
          <w:szCs w:val="28"/>
          <w:lang w:val="ru-RU" w:eastAsia="ru-RU"/>
        </w:rPr>
      </w:pPr>
    </w:p>
    <w:p w:rsidR="00E72F3F" w:rsidRPr="00123D2A" w:rsidRDefault="00A944A9">
      <w:pPr>
        <w:shd w:val="clear" w:color="auto" w:fill="FFFFFF"/>
        <w:spacing w:line="240" w:lineRule="auto"/>
        <w:ind w:firstLine="567"/>
        <w:contextualSpacing/>
        <w:jc w:val="both"/>
        <w:rPr>
          <w:rFonts w:ascii="Times New Roman" w:hAnsi="Times New Roman"/>
          <w:sz w:val="28"/>
          <w:szCs w:val="28"/>
          <w:lang w:val="ru-RU"/>
        </w:rPr>
      </w:pPr>
      <w:r w:rsidRPr="00123D2A">
        <w:rPr>
          <w:rFonts w:ascii="Times New Roman" w:hAnsi="Times New Roman"/>
          <w:bCs/>
          <w:sz w:val="28"/>
          <w:szCs w:val="28"/>
          <w:lang w:val="ru-RU"/>
        </w:rPr>
        <w:t>Предварительная регистрация</w:t>
      </w:r>
      <w:r w:rsidRPr="00123D2A">
        <w:rPr>
          <w:rFonts w:ascii="Times New Roman" w:hAnsi="Times New Roman"/>
          <w:sz w:val="28"/>
          <w:szCs w:val="28"/>
          <w:lang w:val="ru-RU"/>
        </w:rPr>
        <w:t xml:space="preserve"> участников конференции и прием материалов осуществляются </w:t>
      </w:r>
      <w:r w:rsidR="00F121B0">
        <w:rPr>
          <w:rFonts w:ascii="Times New Roman" w:hAnsi="Times New Roman"/>
          <w:b/>
          <w:sz w:val="28"/>
          <w:szCs w:val="28"/>
          <w:lang w:val="ru-RU"/>
        </w:rPr>
        <w:t>до 20 апреля 2018</w:t>
      </w:r>
      <w:r w:rsidRPr="00123D2A">
        <w:rPr>
          <w:rFonts w:ascii="Times New Roman" w:hAnsi="Times New Roman"/>
          <w:b/>
          <w:sz w:val="28"/>
          <w:szCs w:val="28"/>
          <w:lang w:val="ru-RU"/>
        </w:rPr>
        <w:t xml:space="preserve"> г. по адресу </w:t>
      </w:r>
      <w:r w:rsidRPr="00123D2A">
        <w:rPr>
          <w:rFonts w:ascii="Times New Roman" w:hAnsi="Times New Roman"/>
          <w:b/>
          <w:sz w:val="28"/>
          <w:szCs w:val="28"/>
        </w:rPr>
        <w:t>e</w:t>
      </w:r>
      <w:r w:rsidRPr="00123D2A">
        <w:rPr>
          <w:rFonts w:ascii="Times New Roman" w:hAnsi="Times New Roman"/>
          <w:b/>
          <w:sz w:val="28"/>
          <w:szCs w:val="28"/>
          <w:lang w:val="ru-RU"/>
        </w:rPr>
        <w:t>-</w:t>
      </w:r>
      <w:r w:rsidRPr="00123D2A">
        <w:rPr>
          <w:rFonts w:ascii="Times New Roman" w:hAnsi="Times New Roman"/>
          <w:b/>
          <w:sz w:val="28"/>
          <w:szCs w:val="28"/>
        </w:rPr>
        <w:t>mail</w:t>
      </w:r>
      <w:r w:rsidRPr="00123D2A">
        <w:rPr>
          <w:rFonts w:ascii="Times New Roman" w:hAnsi="Times New Roman"/>
          <w:b/>
          <w:sz w:val="28"/>
          <w:szCs w:val="28"/>
          <w:lang w:val="ru-RU"/>
        </w:rPr>
        <w:t>: science-dpt@mail.ru</w:t>
      </w:r>
    </w:p>
    <w:p w:rsidR="00E72F3F" w:rsidRPr="00123D2A" w:rsidRDefault="00A944A9">
      <w:pPr>
        <w:shd w:val="clear" w:color="auto" w:fill="FFFFFF"/>
        <w:spacing w:after="0" w:line="240" w:lineRule="auto"/>
        <w:ind w:firstLine="567"/>
        <w:contextualSpacing/>
        <w:jc w:val="both"/>
        <w:rPr>
          <w:lang w:val="ru-RU"/>
        </w:rPr>
      </w:pPr>
      <w:r w:rsidRPr="00123D2A">
        <w:rPr>
          <w:rFonts w:ascii="Times New Roman" w:hAnsi="Times New Roman"/>
          <w:sz w:val="28"/>
          <w:szCs w:val="28"/>
          <w:lang w:val="ru-RU"/>
        </w:rPr>
        <w:t xml:space="preserve">Имя файла указывается в латинице и формируется из фамилии первого автора (не более 7 букв), например, </w:t>
      </w:r>
      <w:r w:rsidRPr="00123D2A">
        <w:rPr>
          <w:rFonts w:ascii="Times New Roman" w:hAnsi="Times New Roman"/>
          <w:sz w:val="28"/>
          <w:szCs w:val="28"/>
        </w:rPr>
        <w:t>Ivanov</w:t>
      </w:r>
      <w:r w:rsidRPr="00123D2A">
        <w:rPr>
          <w:rFonts w:ascii="Times New Roman" w:hAnsi="Times New Roman"/>
          <w:sz w:val="28"/>
          <w:szCs w:val="28"/>
          <w:lang w:val="ru-RU"/>
        </w:rPr>
        <w:t>.doc.</w:t>
      </w:r>
    </w:p>
    <w:p w:rsidR="00E72F3F" w:rsidRDefault="00A944A9">
      <w:pPr>
        <w:pStyle w:val="Default"/>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конференции будет выпущен сборник научных трудов (включая присвоение кодов ISBN, УДК и ББК, рассылку по библиотекам, регистрацию в Российской книжной палате и системе elibrary, РИНЦ). </w:t>
      </w:r>
    </w:p>
    <w:p w:rsidR="00E72F3F" w:rsidRDefault="00A944A9">
      <w:pPr>
        <w:spacing w:after="0" w:line="240" w:lineRule="auto"/>
        <w:ind w:firstLine="567"/>
        <w:jc w:val="both"/>
        <w:rPr>
          <w:rFonts w:ascii="Times New Roman" w:hAnsi="Times New Roman"/>
          <w:i/>
          <w:sz w:val="28"/>
          <w:szCs w:val="28"/>
          <w:lang w:val="ru-RU"/>
        </w:rPr>
      </w:pPr>
      <w:r>
        <w:rPr>
          <w:rFonts w:ascii="Times New Roman" w:hAnsi="Times New Roman"/>
          <w:bCs/>
          <w:i/>
          <w:sz w:val="28"/>
          <w:szCs w:val="28"/>
          <w:lang w:val="ru-RU"/>
        </w:rPr>
        <w:t>По итогам Конференции</w:t>
      </w:r>
      <w:r>
        <w:rPr>
          <w:rFonts w:ascii="Times New Roman" w:hAnsi="Times New Roman"/>
          <w:b/>
          <w:bCs/>
          <w:i/>
          <w:sz w:val="28"/>
          <w:szCs w:val="28"/>
          <w:lang w:val="ru-RU"/>
        </w:rPr>
        <w:t xml:space="preserve"> </w:t>
      </w:r>
      <w:r>
        <w:rPr>
          <w:rFonts w:ascii="Times New Roman" w:hAnsi="Times New Roman"/>
          <w:i/>
          <w:sz w:val="28"/>
          <w:szCs w:val="28"/>
          <w:lang w:val="ru-RU"/>
        </w:rPr>
        <w:t xml:space="preserve">статьи, имеющие наиболее значимую актуальность научных проблематик, по решению оргкомитета Конференции, будут опубликованы в </w:t>
      </w:r>
      <w:r>
        <w:rPr>
          <w:rFonts w:ascii="Times New Roman" w:hAnsi="Times New Roman"/>
          <w:i/>
          <w:sz w:val="28"/>
          <w:szCs w:val="28"/>
          <w:lang w:val="ru-RU"/>
        </w:rPr>
        <w:lastRenderedPageBreak/>
        <w:t xml:space="preserve">журнале </w:t>
      </w:r>
      <w:r>
        <w:rPr>
          <w:rFonts w:ascii="Times New Roman" w:hAnsi="Times New Roman"/>
          <w:bCs/>
          <w:i/>
          <w:sz w:val="28"/>
          <w:szCs w:val="28"/>
          <w:lang w:val="ru-RU"/>
        </w:rPr>
        <w:t>«Туризм и рекреация»</w:t>
      </w:r>
      <w:r>
        <w:rPr>
          <w:rFonts w:ascii="Times New Roman" w:hAnsi="Times New Roman"/>
          <w:b/>
          <w:bCs/>
          <w:i/>
          <w:sz w:val="28"/>
          <w:szCs w:val="28"/>
          <w:lang w:val="ru-RU"/>
        </w:rPr>
        <w:t xml:space="preserve"> </w:t>
      </w:r>
      <w:r>
        <w:rPr>
          <w:rFonts w:ascii="Times New Roman" w:hAnsi="Times New Roman"/>
          <w:i/>
          <w:sz w:val="28"/>
          <w:szCs w:val="28"/>
          <w:lang w:val="ru-RU"/>
        </w:rPr>
        <w:t xml:space="preserve">с индексацией в Российском индексе научного цитирования (РИНЦ) </w:t>
      </w:r>
      <w:r>
        <w:rPr>
          <w:rFonts w:ascii="Times New Roman" w:hAnsi="Times New Roman"/>
          <w:i/>
          <w:sz w:val="28"/>
          <w:szCs w:val="28"/>
          <w:u w:val="single"/>
          <w:lang w:val="ru-RU"/>
        </w:rPr>
        <w:t>бесплатно.</w:t>
      </w:r>
    </w:p>
    <w:p w:rsidR="00E72F3F" w:rsidRDefault="00A944A9">
      <w:pPr>
        <w:pStyle w:val="ab"/>
        <w:ind w:firstLine="567"/>
        <w:jc w:val="both"/>
      </w:pPr>
      <w:r>
        <w:rPr>
          <w:sz w:val="28"/>
          <w:szCs w:val="28"/>
        </w:rPr>
        <w:t>Для обеспечения соблюдения публикационной этики и авторского права все материалы должны быть проверены на некорректное заимствование (плагиат) с использованием широко известных сервисов Антиплагиат. За корректность и достоверность предоставленных данных ответственность несет автор материалов. Материалы, предоставленные без соблюдения требований, могут быть отклонены. В сборник могут быть включены не более 2-</w:t>
      </w:r>
      <w:r w:rsidRPr="00123D2A">
        <w:rPr>
          <w:sz w:val="28"/>
          <w:szCs w:val="28"/>
        </w:rPr>
        <w:t>х статей</w:t>
      </w:r>
      <w:r>
        <w:rPr>
          <w:sz w:val="28"/>
          <w:szCs w:val="28"/>
        </w:rPr>
        <w:t xml:space="preserve"> одного автора или коллектива авторов. Принимаются материалы объемом до 5-ти страниц</w:t>
      </w:r>
      <w:r w:rsidR="00F736C9">
        <w:rPr>
          <w:sz w:val="28"/>
          <w:szCs w:val="28"/>
        </w:rPr>
        <w:t xml:space="preserve"> включительно</w:t>
      </w:r>
      <w:r>
        <w:rPr>
          <w:sz w:val="28"/>
          <w:szCs w:val="28"/>
        </w:rPr>
        <w:t>, которые включают приводимые автором таблицы, иллюстрации и список литературы.</w:t>
      </w:r>
    </w:p>
    <w:p w:rsidR="00E72F3F" w:rsidRDefault="00A944A9">
      <w:pPr>
        <w:pStyle w:val="ab"/>
        <w:ind w:firstLine="567"/>
        <w:jc w:val="both"/>
        <w:rPr>
          <w:sz w:val="28"/>
          <w:szCs w:val="28"/>
        </w:rPr>
      </w:pPr>
      <w:r>
        <w:rPr>
          <w:sz w:val="28"/>
          <w:szCs w:val="28"/>
        </w:rPr>
        <w:t>После рассмотрения заявки и публикаций оргкомитет конференции информирует авторов о принятии статьи к публикации (по электронной почте).</w:t>
      </w:r>
    </w:p>
    <w:p w:rsidR="00E72F3F" w:rsidRDefault="00A944A9">
      <w:pPr>
        <w:shd w:val="clear" w:color="auto" w:fill="FFFFFF"/>
        <w:spacing w:after="0" w:line="240" w:lineRule="auto"/>
        <w:ind w:firstLine="567"/>
        <w:contextualSpacing/>
        <w:jc w:val="both"/>
        <w:rPr>
          <w:rFonts w:ascii="Times New Roman" w:hAnsi="Times New Roman"/>
          <w:bCs/>
          <w:sz w:val="28"/>
          <w:szCs w:val="28"/>
          <w:lang w:val="ru-RU"/>
        </w:rPr>
      </w:pPr>
      <w:r>
        <w:rPr>
          <w:rFonts w:ascii="Times New Roman" w:hAnsi="Times New Roman"/>
          <w:bCs/>
          <w:sz w:val="28"/>
          <w:szCs w:val="28"/>
          <w:lang w:val="ru-RU"/>
        </w:rPr>
        <w:t xml:space="preserve">Оргвзносы на публикацию </w:t>
      </w:r>
      <w:r>
        <w:rPr>
          <w:rFonts w:ascii="Times New Roman" w:hAnsi="Times New Roman"/>
          <w:sz w:val="28"/>
          <w:szCs w:val="28"/>
          <w:lang w:val="ru-RU"/>
        </w:rPr>
        <w:t>статьи/тезисов принимаются до 20 апреля.</w:t>
      </w:r>
    </w:p>
    <w:p w:rsidR="00E72F3F" w:rsidRDefault="00A944A9">
      <w:pPr>
        <w:shd w:val="clear" w:color="auto" w:fill="FFFFFF"/>
        <w:spacing w:after="0" w:line="240" w:lineRule="auto"/>
        <w:ind w:firstLine="567"/>
        <w:contextualSpacing/>
        <w:jc w:val="both"/>
        <w:rPr>
          <w:rFonts w:ascii="Times New Roman" w:hAnsi="Times New Roman"/>
          <w:sz w:val="28"/>
          <w:szCs w:val="28"/>
          <w:lang w:val="ru-RU"/>
        </w:rPr>
      </w:pPr>
      <w:r>
        <w:rPr>
          <w:rFonts w:ascii="Times New Roman" w:hAnsi="Times New Roman"/>
          <w:bCs/>
          <w:sz w:val="28"/>
          <w:szCs w:val="28"/>
          <w:lang w:val="ru-RU"/>
        </w:rPr>
        <w:t>Оргкомитет</w:t>
      </w:r>
      <w:r>
        <w:rPr>
          <w:rFonts w:ascii="Times New Roman" w:hAnsi="Times New Roman"/>
          <w:sz w:val="28"/>
          <w:szCs w:val="28"/>
          <w:lang w:val="ru-RU"/>
        </w:rPr>
        <w:t xml:space="preserve"> оставляет за собой право не включать в сборник присылаемые материалы:</w:t>
      </w:r>
    </w:p>
    <w:p w:rsidR="00E72F3F" w:rsidRDefault="00A944A9">
      <w:pPr>
        <w:shd w:val="clear" w:color="auto" w:fill="FFFFFF"/>
        <w:tabs>
          <w:tab w:val="left" w:pos="709"/>
        </w:tabs>
        <w:spacing w:after="0"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 не отвечающие тематике или не соответствующие уровню конференций международного формата;</w:t>
      </w:r>
    </w:p>
    <w:p w:rsidR="00E72F3F" w:rsidRDefault="00A944A9">
      <w:pPr>
        <w:shd w:val="clear" w:color="auto" w:fill="FFFFFF"/>
        <w:tabs>
          <w:tab w:val="left" w:pos="709"/>
        </w:tabs>
        <w:spacing w:after="0"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 оформленные с нарушением требований;</w:t>
      </w:r>
    </w:p>
    <w:p w:rsidR="00E72F3F" w:rsidRDefault="00A944A9">
      <w:pPr>
        <w:shd w:val="clear" w:color="auto" w:fill="FFFFFF"/>
        <w:tabs>
          <w:tab w:val="left" w:pos="709"/>
        </w:tabs>
        <w:spacing w:after="0"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 xml:space="preserve">- поступившие после 20 апреля 2018 г. </w:t>
      </w:r>
    </w:p>
    <w:p w:rsidR="00E72F3F" w:rsidRDefault="00A944A9">
      <w:pPr>
        <w:shd w:val="clear" w:color="auto" w:fill="FFFFFF"/>
        <w:tabs>
          <w:tab w:val="left" w:pos="709"/>
        </w:tabs>
        <w:spacing w:after="0" w:line="240" w:lineRule="auto"/>
        <w:ind w:firstLine="567"/>
        <w:contextualSpacing/>
        <w:jc w:val="both"/>
        <w:rPr>
          <w:sz w:val="28"/>
          <w:szCs w:val="28"/>
          <w:lang w:val="ru-RU"/>
        </w:rPr>
      </w:pPr>
      <w:r>
        <w:rPr>
          <w:rFonts w:ascii="Times New Roman" w:hAnsi="Times New Roman"/>
          <w:sz w:val="28"/>
          <w:szCs w:val="28"/>
          <w:lang w:val="ru-RU"/>
        </w:rPr>
        <w:t>Стоимость одной публикации в сборнике статей (до 5 страниц) - 1 тыс. рублей.</w:t>
      </w:r>
    </w:p>
    <w:p w:rsidR="00E72F3F" w:rsidRDefault="00A944A9">
      <w:pPr>
        <w:pStyle w:val="ab"/>
        <w:ind w:firstLine="567"/>
        <w:jc w:val="both"/>
        <w:rPr>
          <w:sz w:val="28"/>
          <w:szCs w:val="28"/>
        </w:rPr>
      </w:pPr>
      <w:r>
        <w:rPr>
          <w:sz w:val="28"/>
          <w:szCs w:val="28"/>
        </w:rPr>
        <w:t xml:space="preserve">В случае заочного участия сборник материалов будет выслан автору публикации после завершения конференции наложенным платежом. Стоимость пересылки 80 рублей. На одну публикацию рассылается один авторский экземпляр сборника материалов конференции. </w:t>
      </w:r>
    </w:p>
    <w:p w:rsidR="00E72F3F" w:rsidRDefault="00A944A9">
      <w:pPr>
        <w:pStyle w:val="ab"/>
        <w:ind w:firstLine="567"/>
        <w:jc w:val="both"/>
        <w:rPr>
          <w:sz w:val="28"/>
          <w:szCs w:val="28"/>
        </w:rPr>
      </w:pPr>
      <w:r>
        <w:rPr>
          <w:sz w:val="28"/>
          <w:szCs w:val="28"/>
        </w:rPr>
        <w:t>Оплата осуществляется за наличный и безналичный расчет для российских участников (в рублях).</w:t>
      </w:r>
    </w:p>
    <w:p w:rsidR="00E72F3F" w:rsidRDefault="00E72F3F">
      <w:pPr>
        <w:pStyle w:val="ab"/>
        <w:ind w:firstLine="567"/>
        <w:jc w:val="both"/>
        <w:rPr>
          <w:sz w:val="28"/>
          <w:szCs w:val="28"/>
        </w:rPr>
      </w:pPr>
    </w:p>
    <w:p w:rsidR="00E72F3F" w:rsidRDefault="00A944A9">
      <w:pPr>
        <w:spacing w:after="0" w:line="240" w:lineRule="auto"/>
        <w:ind w:firstLine="567"/>
        <w:jc w:val="both"/>
        <w:rPr>
          <w:rFonts w:ascii="Times New Roman" w:hAnsi="Times New Roman"/>
          <w:b/>
          <w:bCs/>
          <w:sz w:val="28"/>
          <w:szCs w:val="28"/>
          <w:lang w:val="ru-RU"/>
        </w:rPr>
      </w:pPr>
      <w:r>
        <w:rPr>
          <w:rFonts w:ascii="Times New Roman" w:hAnsi="Times New Roman"/>
          <w:b/>
          <w:bCs/>
          <w:sz w:val="28"/>
          <w:szCs w:val="28"/>
          <w:u w:val="single"/>
          <w:lang w:val="ru-RU"/>
        </w:rPr>
        <w:t>ОРГВЗНОС</w:t>
      </w:r>
      <w:r>
        <w:rPr>
          <w:rFonts w:ascii="Times New Roman" w:hAnsi="Times New Roman"/>
          <w:b/>
          <w:bCs/>
          <w:sz w:val="28"/>
          <w:szCs w:val="28"/>
          <w:lang w:val="ru-RU"/>
        </w:rPr>
        <w:t xml:space="preserve"> (очное участие) за полный комплект услуг – 2500 рублей, который включает:</w:t>
      </w:r>
    </w:p>
    <w:p w:rsidR="00E72F3F" w:rsidRPr="00123D2A" w:rsidRDefault="00A944A9">
      <w:pPr>
        <w:spacing w:after="0" w:line="240" w:lineRule="auto"/>
        <w:ind w:firstLine="567"/>
        <w:jc w:val="both"/>
        <w:rPr>
          <w:lang w:val="ru-RU"/>
        </w:rPr>
      </w:pPr>
      <w:r w:rsidRPr="00123D2A">
        <w:rPr>
          <w:rFonts w:ascii="Times New Roman" w:hAnsi="Times New Roman"/>
          <w:b/>
          <w:bCs/>
          <w:sz w:val="28"/>
          <w:szCs w:val="28"/>
          <w:lang w:val="ru-RU"/>
        </w:rPr>
        <w:t xml:space="preserve">- </w:t>
      </w:r>
      <w:r w:rsidRPr="00123D2A">
        <w:rPr>
          <w:rFonts w:ascii="Times New Roman" w:hAnsi="Times New Roman"/>
          <w:bCs/>
          <w:sz w:val="28"/>
          <w:szCs w:val="28"/>
          <w:lang w:val="ru-RU"/>
        </w:rPr>
        <w:t xml:space="preserve">публикацию </w:t>
      </w:r>
      <w:r w:rsidRPr="00123D2A">
        <w:rPr>
          <w:rFonts w:ascii="Times New Roman" w:hAnsi="Times New Roman"/>
          <w:sz w:val="28"/>
          <w:szCs w:val="28"/>
          <w:lang w:val="ru-RU"/>
        </w:rPr>
        <w:t>статьи и получение сборника материалов</w:t>
      </w:r>
      <w:r>
        <w:rPr>
          <w:rFonts w:ascii="Times New Roman" w:hAnsi="Times New Roman"/>
          <w:sz w:val="28"/>
          <w:szCs w:val="28"/>
          <w:lang w:val="ru-RU"/>
        </w:rPr>
        <w:t xml:space="preserve"> конференции;</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рецензирование материалов конференции;</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информационные раздаточные материалы;</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программа конференции;</w:t>
      </w:r>
    </w:p>
    <w:p w:rsidR="00E72F3F" w:rsidRDefault="00A944A9">
      <w:pPr>
        <w:spacing w:after="0" w:line="240" w:lineRule="auto"/>
        <w:ind w:firstLine="567"/>
        <w:jc w:val="both"/>
        <w:rPr>
          <w:rFonts w:ascii="Times New Roman" w:hAnsi="Times New Roman"/>
          <w:bCs/>
          <w:sz w:val="28"/>
          <w:szCs w:val="28"/>
          <w:lang w:val="ru-RU"/>
        </w:rPr>
      </w:pPr>
      <w:r>
        <w:rPr>
          <w:rFonts w:ascii="Times New Roman" w:hAnsi="Times New Roman"/>
          <w:sz w:val="28"/>
          <w:szCs w:val="28"/>
          <w:lang w:val="ru-RU"/>
        </w:rPr>
        <w:t xml:space="preserve">- </w:t>
      </w:r>
      <w:r>
        <w:rPr>
          <w:rFonts w:ascii="Times New Roman" w:hAnsi="Times New Roman"/>
          <w:bCs/>
          <w:sz w:val="28"/>
          <w:szCs w:val="28"/>
          <w:lang w:val="ru-RU"/>
        </w:rPr>
        <w:t>2 кофе-брейка, обед.</w:t>
      </w:r>
    </w:p>
    <w:p w:rsidR="00E72F3F" w:rsidRDefault="00E72F3F">
      <w:pPr>
        <w:spacing w:after="0" w:line="240" w:lineRule="auto"/>
        <w:ind w:firstLine="567"/>
        <w:jc w:val="both"/>
        <w:rPr>
          <w:rFonts w:ascii="Times New Roman" w:hAnsi="Times New Roman"/>
          <w:bCs/>
          <w:sz w:val="28"/>
          <w:szCs w:val="28"/>
          <w:lang w:val="ru-RU"/>
        </w:rPr>
      </w:pPr>
    </w:p>
    <w:p w:rsidR="00E72F3F" w:rsidRDefault="00E72F3F">
      <w:pPr>
        <w:spacing w:after="0" w:line="240" w:lineRule="auto"/>
        <w:ind w:firstLine="567"/>
        <w:jc w:val="both"/>
        <w:rPr>
          <w:rFonts w:ascii="Times New Roman" w:hAnsi="Times New Roman"/>
          <w:bCs/>
          <w:sz w:val="28"/>
          <w:szCs w:val="28"/>
          <w:lang w:val="ru-RU"/>
        </w:rPr>
      </w:pPr>
    </w:p>
    <w:p w:rsidR="00E72F3F" w:rsidRDefault="00E72F3F">
      <w:pPr>
        <w:spacing w:after="0" w:line="240" w:lineRule="auto"/>
        <w:ind w:firstLine="567"/>
        <w:jc w:val="both"/>
        <w:rPr>
          <w:rFonts w:ascii="Times New Roman" w:hAnsi="Times New Roman"/>
          <w:bCs/>
          <w:sz w:val="28"/>
          <w:szCs w:val="28"/>
          <w:lang w:val="ru-RU"/>
        </w:rPr>
      </w:pPr>
    </w:p>
    <w:p w:rsidR="00E72F3F" w:rsidRDefault="00E72F3F">
      <w:pPr>
        <w:spacing w:after="0" w:line="240" w:lineRule="auto"/>
        <w:ind w:firstLine="567"/>
        <w:jc w:val="both"/>
        <w:rPr>
          <w:rFonts w:ascii="Times New Roman" w:hAnsi="Times New Roman"/>
          <w:bCs/>
          <w:sz w:val="28"/>
          <w:szCs w:val="28"/>
          <w:lang w:val="ru-RU"/>
        </w:rPr>
      </w:pPr>
    </w:p>
    <w:p w:rsidR="00E72F3F" w:rsidRDefault="00E72F3F" w:rsidP="00146443">
      <w:pPr>
        <w:shd w:val="clear" w:color="auto" w:fill="FFFFFF"/>
        <w:spacing w:line="240" w:lineRule="auto"/>
        <w:contextualSpacing/>
        <w:rPr>
          <w:rFonts w:ascii="Times New Roman" w:hAnsi="Times New Roman"/>
          <w:b/>
          <w:caps/>
          <w:spacing w:val="-7"/>
          <w:sz w:val="28"/>
          <w:szCs w:val="28"/>
          <w:lang w:val="ru-RU"/>
        </w:rPr>
      </w:pPr>
    </w:p>
    <w:p w:rsidR="00E72F3F" w:rsidRDefault="00E72F3F">
      <w:pPr>
        <w:shd w:val="clear" w:color="auto" w:fill="FFFFFF"/>
        <w:spacing w:line="240" w:lineRule="auto"/>
        <w:contextualSpacing/>
        <w:jc w:val="center"/>
        <w:rPr>
          <w:rFonts w:ascii="Times New Roman" w:hAnsi="Times New Roman"/>
          <w:b/>
          <w:caps/>
          <w:spacing w:val="-7"/>
          <w:sz w:val="28"/>
          <w:szCs w:val="28"/>
          <w:lang w:val="ru-RU"/>
        </w:rPr>
      </w:pPr>
    </w:p>
    <w:p w:rsidR="00E72F3F" w:rsidRDefault="00A944A9">
      <w:pPr>
        <w:shd w:val="clear" w:color="auto" w:fill="FFFFFF"/>
        <w:spacing w:line="240" w:lineRule="auto"/>
        <w:contextualSpacing/>
        <w:jc w:val="center"/>
        <w:rPr>
          <w:rFonts w:ascii="Times New Roman" w:hAnsi="Times New Roman"/>
          <w:b/>
          <w:caps/>
          <w:spacing w:val="-7"/>
          <w:sz w:val="28"/>
          <w:szCs w:val="28"/>
          <w:lang w:val="ru-RU"/>
        </w:rPr>
      </w:pPr>
      <w:r>
        <w:rPr>
          <w:rFonts w:ascii="Times New Roman" w:hAnsi="Times New Roman"/>
          <w:b/>
          <w:caps/>
          <w:spacing w:val="-7"/>
          <w:sz w:val="28"/>
          <w:szCs w:val="28"/>
          <w:lang w:val="ru-RU"/>
        </w:rPr>
        <w:lastRenderedPageBreak/>
        <w:t>ТРЕБОВАНИЯ К ОФОРМЛЕНИЮ МАТЕРИАЛОВ</w:t>
      </w:r>
    </w:p>
    <w:p w:rsidR="00E72F3F" w:rsidRDefault="00E72F3F">
      <w:pPr>
        <w:shd w:val="clear" w:color="auto" w:fill="FFFFFF"/>
        <w:spacing w:line="240" w:lineRule="auto"/>
        <w:contextualSpacing/>
        <w:jc w:val="center"/>
        <w:rPr>
          <w:rFonts w:ascii="Times New Roman" w:hAnsi="Times New Roman"/>
          <w:b/>
          <w:caps/>
          <w:spacing w:val="-7"/>
          <w:sz w:val="28"/>
          <w:szCs w:val="28"/>
          <w:lang w:val="ru-RU"/>
        </w:rPr>
      </w:pPr>
    </w:p>
    <w:p w:rsidR="00E72F3F" w:rsidRDefault="00A944A9">
      <w:pPr>
        <w:shd w:val="clear" w:color="auto" w:fill="FFFFFF"/>
        <w:spacing w:after="0" w:line="240" w:lineRule="auto"/>
        <w:ind w:firstLine="567"/>
        <w:contextualSpacing/>
        <w:jc w:val="both"/>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Публикации</w:t>
      </w:r>
      <w:r>
        <w:rPr>
          <w:rFonts w:ascii="Times New Roman" w:eastAsia="Times New Roman" w:hAnsi="Times New Roman"/>
          <w:sz w:val="28"/>
          <w:szCs w:val="28"/>
          <w:lang w:val="ru-RU" w:eastAsia="ru-RU"/>
        </w:rPr>
        <w:t>: сборник материалов на русском или английском языках (язык публикации - по желанию автора) с аннотацией на втором языке.</w:t>
      </w:r>
    </w:p>
    <w:p w:rsidR="00E72F3F" w:rsidRDefault="00E72F3F">
      <w:pPr>
        <w:shd w:val="clear" w:color="auto" w:fill="FFFFFF"/>
        <w:spacing w:after="0" w:line="240" w:lineRule="auto"/>
        <w:ind w:firstLine="567"/>
        <w:contextualSpacing/>
        <w:jc w:val="both"/>
        <w:rPr>
          <w:rFonts w:ascii="Times New Roman" w:eastAsia="Times New Roman" w:hAnsi="Times New Roman"/>
          <w:sz w:val="10"/>
          <w:szCs w:val="10"/>
          <w:lang w:val="ru-RU" w:eastAsia="ru-RU"/>
        </w:rPr>
      </w:pPr>
    </w:p>
    <w:p w:rsidR="00E72F3F" w:rsidRDefault="00A944A9">
      <w:pPr>
        <w:spacing w:after="0" w:line="240" w:lineRule="auto"/>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b/>
          <w:bCs/>
          <w:sz w:val="28"/>
          <w:szCs w:val="28"/>
          <w:lang w:val="ru-RU" w:eastAsia="ru-RU"/>
        </w:rPr>
        <w:t xml:space="preserve">Объём публикации – не более </w:t>
      </w:r>
      <w:r>
        <w:rPr>
          <w:rFonts w:ascii="Times New Roman" w:eastAsia="Times New Roman" w:hAnsi="Times New Roman"/>
          <w:b/>
          <w:color w:val="000000"/>
          <w:sz w:val="28"/>
          <w:szCs w:val="28"/>
          <w:lang w:val="ru-RU" w:eastAsia="ru-RU"/>
        </w:rPr>
        <w:t>5 страниц!</w:t>
      </w:r>
      <w:r>
        <w:rPr>
          <w:rFonts w:ascii="Times New Roman" w:eastAsia="Times New Roman" w:hAnsi="Times New Roman"/>
          <w:color w:val="000000"/>
          <w:sz w:val="28"/>
          <w:szCs w:val="28"/>
          <w:lang w:val="ru-RU" w:eastAsia="ru-RU"/>
        </w:rPr>
        <w:t xml:space="preserve"> </w:t>
      </w:r>
    </w:p>
    <w:p w:rsidR="00E72F3F" w:rsidRDefault="00E72F3F" w:rsidP="00A944A9">
      <w:pPr>
        <w:shd w:val="clear" w:color="auto" w:fill="FFFFFF"/>
        <w:spacing w:line="240" w:lineRule="auto"/>
        <w:contextualSpacing/>
        <w:jc w:val="both"/>
        <w:rPr>
          <w:rFonts w:ascii="Times New Roman" w:hAnsi="Times New Roman"/>
          <w:bCs/>
          <w:sz w:val="16"/>
          <w:szCs w:val="16"/>
          <w:lang w:val="ru-RU"/>
        </w:rPr>
      </w:pPr>
    </w:p>
    <w:p w:rsidR="00E72F3F" w:rsidRDefault="00A944A9">
      <w:pPr>
        <w:shd w:val="clear" w:color="auto" w:fill="FFFFFF"/>
        <w:spacing w:line="240" w:lineRule="auto"/>
        <w:ind w:firstLine="567"/>
        <w:contextualSpacing/>
        <w:jc w:val="both"/>
        <w:rPr>
          <w:rFonts w:ascii="Times New Roman" w:hAnsi="Times New Roman"/>
          <w:sz w:val="28"/>
          <w:szCs w:val="28"/>
          <w:lang w:val="ru-RU"/>
        </w:rPr>
      </w:pPr>
      <w:r>
        <w:rPr>
          <w:rFonts w:ascii="Times New Roman" w:hAnsi="Times New Roman"/>
          <w:bCs/>
          <w:sz w:val="28"/>
          <w:szCs w:val="28"/>
          <w:lang w:val="ru-RU"/>
        </w:rPr>
        <w:t>Публикации</w:t>
      </w:r>
      <w:r>
        <w:rPr>
          <w:rFonts w:ascii="Times New Roman" w:hAnsi="Times New Roman"/>
          <w:sz w:val="28"/>
          <w:szCs w:val="28"/>
          <w:lang w:val="ru-RU"/>
        </w:rPr>
        <w:t xml:space="preserve"> подготавливаются в текстовом редакторе </w:t>
      </w:r>
      <w:r>
        <w:rPr>
          <w:rFonts w:ascii="Times New Roman" w:hAnsi="Times New Roman"/>
          <w:sz w:val="28"/>
          <w:szCs w:val="28"/>
        </w:rPr>
        <w:t>MSWord</w:t>
      </w:r>
      <w:r>
        <w:rPr>
          <w:rFonts w:ascii="Times New Roman" w:hAnsi="Times New Roman"/>
          <w:sz w:val="28"/>
          <w:szCs w:val="28"/>
          <w:lang w:val="ru-RU"/>
        </w:rPr>
        <w:t>, шрифт «</w:t>
      </w:r>
      <w:r>
        <w:rPr>
          <w:rFonts w:ascii="Times New Roman" w:hAnsi="Times New Roman"/>
          <w:sz w:val="28"/>
          <w:szCs w:val="28"/>
        </w:rPr>
        <w:t>TimesNewRoman</w:t>
      </w:r>
      <w:r>
        <w:rPr>
          <w:rFonts w:ascii="Times New Roman" w:hAnsi="Times New Roman"/>
          <w:sz w:val="28"/>
          <w:szCs w:val="28"/>
          <w:lang w:val="ru-RU"/>
        </w:rPr>
        <w:t xml:space="preserve">», 14 пунктов, через 1 интервал, лист формата А4, поля: верхнее – 20 мм, нижнее, левое и правое – по 25 мм; абзацный отступ 0,8 см, начертание обычное, выравнивание по ширине. </w:t>
      </w:r>
    </w:p>
    <w:p w:rsidR="00E72F3F" w:rsidRDefault="00A944A9">
      <w:pPr>
        <w:shd w:val="clear" w:color="auto" w:fill="FFFFFF"/>
        <w:spacing w:line="240" w:lineRule="auto"/>
        <w:ind w:firstLine="567"/>
        <w:contextualSpacing/>
        <w:jc w:val="both"/>
        <w:rPr>
          <w:sz w:val="28"/>
          <w:szCs w:val="28"/>
          <w:lang w:val="ru-RU"/>
        </w:rPr>
      </w:pPr>
      <w:r>
        <w:rPr>
          <w:rFonts w:ascii="Times New Roman" w:hAnsi="Times New Roman"/>
          <w:bCs/>
          <w:sz w:val="28"/>
          <w:szCs w:val="28"/>
          <w:lang w:val="ru-RU"/>
        </w:rPr>
        <w:t>Библиографический</w:t>
      </w:r>
      <w:r>
        <w:rPr>
          <w:rFonts w:ascii="Times New Roman" w:hAnsi="Times New Roman"/>
          <w:sz w:val="28"/>
          <w:szCs w:val="28"/>
          <w:lang w:val="ru-RU"/>
        </w:rPr>
        <w:t xml:space="preserve"> список оформляется в конце текста в соответствии с ГОСТом, ссылки на список в квадратных скобках. Сокращения слов допускаются только после первоначального указания полного названия. Единицы измерения даются в соответствии с Международной системой единиц СИ.</w:t>
      </w:r>
    </w:p>
    <w:p w:rsidR="00E72F3F" w:rsidRDefault="00E72F3F">
      <w:pPr>
        <w:shd w:val="clear" w:color="auto" w:fill="FFFFFF"/>
        <w:spacing w:line="240" w:lineRule="auto"/>
        <w:ind w:firstLine="567"/>
        <w:contextualSpacing/>
        <w:jc w:val="both"/>
        <w:rPr>
          <w:rFonts w:ascii="Times New Roman" w:hAnsi="Times New Roman"/>
          <w:sz w:val="28"/>
          <w:szCs w:val="28"/>
          <w:lang w:val="ru-RU"/>
        </w:rPr>
      </w:pPr>
    </w:p>
    <w:p w:rsidR="00E72F3F" w:rsidRDefault="00A944A9">
      <w:pPr>
        <w:spacing w:line="240" w:lineRule="auto"/>
        <w:ind w:firstLine="567"/>
        <w:contextualSpacing/>
        <w:rPr>
          <w:rFonts w:ascii="Times New Roman" w:eastAsia="Times New Roman" w:hAnsi="Times New Roman"/>
          <w:b/>
          <w:caps/>
          <w:sz w:val="28"/>
          <w:szCs w:val="28"/>
          <w:lang w:val="ru-RU" w:eastAsia="ru-RU"/>
        </w:rPr>
      </w:pPr>
      <w:r>
        <w:rPr>
          <w:rFonts w:ascii="Times New Roman" w:eastAsia="Times New Roman" w:hAnsi="Times New Roman"/>
          <w:b/>
          <w:caps/>
          <w:sz w:val="28"/>
          <w:szCs w:val="28"/>
          <w:lang w:val="ru-RU" w:eastAsia="ru-RU"/>
        </w:rPr>
        <w:t xml:space="preserve">Заявки и статьи направлять на электронный адрес: </w:t>
      </w:r>
    </w:p>
    <w:p w:rsidR="00E72F3F" w:rsidRPr="00123D2A" w:rsidRDefault="004A016F">
      <w:pPr>
        <w:spacing w:line="240" w:lineRule="auto"/>
        <w:ind w:firstLine="567"/>
        <w:contextualSpacing/>
        <w:rPr>
          <w:lang w:val="ru-RU"/>
        </w:rPr>
      </w:pPr>
      <w:hyperlink r:id="rId19">
        <w:r w:rsidR="00A944A9">
          <w:rPr>
            <w:rStyle w:val="-"/>
            <w:rFonts w:ascii="Times New Roman" w:eastAsia="Times New Roman" w:hAnsi="Times New Roman"/>
            <w:sz w:val="28"/>
            <w:szCs w:val="28"/>
            <w:lang w:eastAsia="ru-RU"/>
          </w:rPr>
          <w:t>science</w:t>
        </w:r>
        <w:r w:rsidR="00A944A9">
          <w:rPr>
            <w:rStyle w:val="-"/>
            <w:rFonts w:ascii="Times New Roman" w:eastAsia="Times New Roman" w:hAnsi="Times New Roman"/>
            <w:sz w:val="28"/>
            <w:szCs w:val="28"/>
            <w:lang w:val="ru-RU" w:eastAsia="ru-RU"/>
          </w:rPr>
          <w:t>-</w:t>
        </w:r>
        <w:r w:rsidR="00A944A9">
          <w:rPr>
            <w:rStyle w:val="-"/>
            <w:rFonts w:ascii="Times New Roman" w:eastAsia="Times New Roman" w:hAnsi="Times New Roman"/>
            <w:sz w:val="28"/>
            <w:szCs w:val="28"/>
            <w:lang w:eastAsia="ru-RU"/>
          </w:rPr>
          <w:t>dpt</w:t>
        </w:r>
        <w:r w:rsidR="00A944A9">
          <w:rPr>
            <w:rStyle w:val="-"/>
            <w:rFonts w:ascii="Times New Roman" w:eastAsia="Times New Roman" w:hAnsi="Times New Roman"/>
            <w:sz w:val="28"/>
            <w:szCs w:val="28"/>
            <w:lang w:val="ru-RU" w:eastAsia="ru-RU"/>
          </w:rPr>
          <w:t>@</w:t>
        </w:r>
        <w:r w:rsidR="00A944A9">
          <w:rPr>
            <w:rStyle w:val="-"/>
            <w:rFonts w:ascii="Times New Roman" w:eastAsia="Times New Roman" w:hAnsi="Times New Roman"/>
            <w:sz w:val="28"/>
            <w:szCs w:val="28"/>
            <w:lang w:eastAsia="ru-RU"/>
          </w:rPr>
          <w:t>mail</w:t>
        </w:r>
        <w:r w:rsidR="00A944A9">
          <w:rPr>
            <w:rStyle w:val="-"/>
            <w:rFonts w:ascii="Times New Roman" w:eastAsia="Times New Roman" w:hAnsi="Times New Roman"/>
            <w:sz w:val="28"/>
            <w:szCs w:val="28"/>
            <w:lang w:val="ru-RU" w:eastAsia="ru-RU"/>
          </w:rPr>
          <w:t>.</w:t>
        </w:r>
        <w:r w:rsidR="00A944A9">
          <w:rPr>
            <w:rStyle w:val="-"/>
            <w:rFonts w:ascii="Times New Roman" w:eastAsia="Times New Roman" w:hAnsi="Times New Roman"/>
            <w:sz w:val="28"/>
            <w:szCs w:val="28"/>
            <w:lang w:eastAsia="ru-RU"/>
          </w:rPr>
          <w:t>ru</w:t>
        </w:r>
      </w:hyperlink>
    </w:p>
    <w:p w:rsidR="00E72F3F" w:rsidRDefault="00E72F3F">
      <w:pPr>
        <w:spacing w:line="240" w:lineRule="auto"/>
        <w:ind w:firstLine="567"/>
        <w:contextualSpacing/>
        <w:rPr>
          <w:sz w:val="28"/>
          <w:szCs w:val="28"/>
          <w:lang w:val="ru-RU"/>
        </w:rPr>
      </w:pPr>
    </w:p>
    <w:p w:rsidR="00E72F3F" w:rsidRDefault="00A944A9">
      <w:pPr>
        <w:spacing w:line="240" w:lineRule="auto"/>
        <w:ind w:firstLine="567"/>
        <w:contextualSpacing/>
        <w:jc w:val="both"/>
        <w:rPr>
          <w:rFonts w:ascii="Times New Roman" w:eastAsia="Times New Roman" w:hAnsi="Times New Roman"/>
          <w:b/>
          <w:caps/>
          <w:sz w:val="28"/>
          <w:szCs w:val="28"/>
          <w:lang w:val="ru-RU" w:eastAsia="ru-RU"/>
        </w:rPr>
      </w:pPr>
      <w:r>
        <w:rPr>
          <w:rFonts w:ascii="Times New Roman" w:eastAsia="Times New Roman" w:hAnsi="Times New Roman"/>
          <w:b/>
          <w:caps/>
          <w:sz w:val="28"/>
          <w:szCs w:val="28"/>
          <w:lang w:val="ru-RU" w:eastAsia="ru-RU"/>
        </w:rPr>
        <w:t xml:space="preserve">контактная информация оргкомитета: </w:t>
      </w:r>
    </w:p>
    <w:p w:rsidR="00E72F3F" w:rsidRDefault="00A944A9">
      <w:pPr>
        <w:spacing w:line="240" w:lineRule="auto"/>
        <w:ind w:firstLine="567"/>
        <w:contextualSpacing/>
        <w:jc w:val="both"/>
        <w:rPr>
          <w:rFonts w:ascii="Times New Roman" w:eastAsia="Times New Roman" w:hAnsi="Times New Roman"/>
          <w:caps/>
          <w:sz w:val="28"/>
          <w:szCs w:val="28"/>
          <w:lang w:val="ru-RU" w:eastAsia="ru-RU"/>
        </w:rPr>
      </w:pPr>
      <w:r>
        <w:rPr>
          <w:rFonts w:ascii="Times New Roman" w:eastAsia="Times New Roman" w:hAnsi="Times New Roman"/>
          <w:caps/>
          <w:sz w:val="28"/>
          <w:szCs w:val="28"/>
          <w:lang w:val="ru-RU" w:eastAsia="ru-RU"/>
        </w:rPr>
        <w:t>8 (862) 264-86-27</w:t>
      </w:r>
    </w:p>
    <w:p w:rsidR="00E72F3F" w:rsidRDefault="00E72F3F">
      <w:pPr>
        <w:spacing w:line="240" w:lineRule="auto"/>
        <w:ind w:firstLine="567"/>
        <w:contextualSpacing/>
        <w:jc w:val="both"/>
        <w:rPr>
          <w:rFonts w:ascii="Times New Roman" w:eastAsia="Times New Roman" w:hAnsi="Times New Roman"/>
          <w:caps/>
          <w:sz w:val="28"/>
          <w:szCs w:val="28"/>
          <w:lang w:val="ru-RU" w:eastAsia="ru-RU"/>
        </w:rPr>
      </w:pPr>
    </w:p>
    <w:p w:rsidR="00E72F3F" w:rsidRDefault="00A944A9">
      <w:pPr>
        <w:spacing w:line="240" w:lineRule="auto"/>
        <w:ind w:firstLine="567"/>
        <w:contextualSpacing/>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 xml:space="preserve">ОТВЕТСТВЕННЫЕ: </w:t>
      </w:r>
    </w:p>
    <w:p w:rsidR="00E72F3F" w:rsidRDefault="00E72F3F">
      <w:pPr>
        <w:spacing w:line="240" w:lineRule="auto"/>
        <w:ind w:firstLine="567"/>
        <w:contextualSpacing/>
        <w:rPr>
          <w:rFonts w:ascii="Times New Roman" w:eastAsia="Times New Roman" w:hAnsi="Times New Roman"/>
          <w:b/>
          <w:sz w:val="28"/>
          <w:szCs w:val="28"/>
          <w:lang w:val="ru-RU" w:eastAsia="ru-RU"/>
        </w:rPr>
      </w:pP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Суфиянов Ракип Шайхиевич – д.т.н., доцент - начальник УНИ</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Кузин Дмитрий Анатольевич – к.э.н. - зам. начальника УНИ</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Шмелёва Татьяна Владимировна – к.э.н., доцент - инженер УНИ</w:t>
      </w:r>
    </w:p>
    <w:p w:rsidR="00E72F3F" w:rsidRDefault="00A944A9">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Пушкарёва Дарья Алексеевна - инженер по НТИ</w:t>
      </w:r>
    </w:p>
    <w:p w:rsidR="00E72F3F" w:rsidRDefault="00E72F3F">
      <w:pPr>
        <w:pBdr>
          <w:bottom w:val="single" w:sz="12" w:space="1" w:color="00000A"/>
        </w:pBdr>
        <w:spacing w:line="240" w:lineRule="auto"/>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E72F3F">
      <w:pPr>
        <w:pBdr>
          <w:bottom w:val="single" w:sz="12" w:space="1" w:color="00000A"/>
        </w:pBdr>
        <w:spacing w:line="240" w:lineRule="auto"/>
        <w:ind w:firstLine="403"/>
        <w:contextualSpacing/>
        <w:jc w:val="both"/>
        <w:rPr>
          <w:rFonts w:ascii="Times New Roman" w:hAnsi="Times New Roman"/>
          <w:b/>
          <w:sz w:val="28"/>
          <w:szCs w:val="28"/>
          <w:lang w:val="ru-RU"/>
        </w:rPr>
      </w:pPr>
    </w:p>
    <w:p w:rsidR="00A944A9" w:rsidRDefault="00A944A9">
      <w:pPr>
        <w:pBdr>
          <w:bottom w:val="single" w:sz="12" w:space="1" w:color="00000A"/>
        </w:pBdr>
        <w:spacing w:line="240" w:lineRule="auto"/>
        <w:ind w:firstLine="403"/>
        <w:contextualSpacing/>
        <w:jc w:val="both"/>
        <w:rPr>
          <w:rFonts w:ascii="Times New Roman" w:hAnsi="Times New Roman"/>
          <w:b/>
          <w:sz w:val="28"/>
          <w:szCs w:val="28"/>
          <w:lang w:val="ru-RU"/>
        </w:rPr>
      </w:pPr>
    </w:p>
    <w:p w:rsidR="00E72F3F" w:rsidRDefault="00A944A9">
      <w:pPr>
        <w:pBdr>
          <w:bottom w:val="single" w:sz="12" w:space="1" w:color="00000A"/>
        </w:pBdr>
        <w:spacing w:line="240" w:lineRule="auto"/>
        <w:ind w:firstLine="403"/>
        <w:contextualSpacing/>
        <w:jc w:val="both"/>
        <w:rPr>
          <w:rFonts w:ascii="Times New Roman" w:hAnsi="Times New Roman"/>
          <w:b/>
          <w:sz w:val="28"/>
          <w:szCs w:val="28"/>
          <w:lang w:val="ru-RU"/>
        </w:rPr>
      </w:pPr>
      <w:r>
        <w:rPr>
          <w:rFonts w:ascii="Times New Roman" w:hAnsi="Times New Roman"/>
          <w:b/>
          <w:sz w:val="28"/>
          <w:szCs w:val="28"/>
          <w:lang w:val="ru-RU"/>
        </w:rPr>
        <w:lastRenderedPageBreak/>
        <w:t>Образец оформления публикаций:</w:t>
      </w:r>
    </w:p>
    <w:p w:rsidR="00E72F3F" w:rsidRDefault="00E72F3F">
      <w:pPr>
        <w:spacing w:line="240" w:lineRule="auto"/>
        <w:ind w:firstLine="540"/>
        <w:contextualSpacing/>
        <w:jc w:val="center"/>
        <w:rPr>
          <w:rFonts w:ascii="Times New Roman" w:hAnsi="Times New Roman"/>
          <w:b/>
          <w:caps/>
          <w:sz w:val="28"/>
          <w:szCs w:val="28"/>
          <w:lang w:val="ru-RU"/>
        </w:rPr>
      </w:pPr>
    </w:p>
    <w:p w:rsidR="00E72F3F" w:rsidRPr="00123D2A" w:rsidRDefault="00A944A9">
      <w:pPr>
        <w:spacing w:line="240" w:lineRule="auto"/>
        <w:ind w:firstLine="540"/>
        <w:contextualSpacing/>
        <w:jc w:val="center"/>
        <w:rPr>
          <w:rFonts w:ascii="Times New Roman" w:hAnsi="Times New Roman"/>
          <w:b/>
          <w:caps/>
          <w:sz w:val="24"/>
          <w:szCs w:val="24"/>
          <w:lang w:val="ru-RU"/>
        </w:rPr>
      </w:pPr>
      <w:r w:rsidRPr="00123D2A">
        <w:rPr>
          <w:rFonts w:ascii="Times New Roman" w:hAnsi="Times New Roman"/>
          <w:b/>
          <w:caps/>
          <w:sz w:val="24"/>
          <w:szCs w:val="24"/>
          <w:lang w:val="ru-RU"/>
        </w:rPr>
        <w:t>методы отбора и подбора персонала</w:t>
      </w:r>
    </w:p>
    <w:p w:rsidR="00E72F3F" w:rsidRPr="00123D2A" w:rsidRDefault="00E72F3F">
      <w:pPr>
        <w:spacing w:line="240" w:lineRule="auto"/>
        <w:ind w:firstLine="540"/>
        <w:contextualSpacing/>
        <w:jc w:val="center"/>
        <w:rPr>
          <w:rFonts w:ascii="Times New Roman" w:hAnsi="Times New Roman"/>
          <w:b/>
          <w:sz w:val="10"/>
          <w:szCs w:val="10"/>
          <w:lang w:val="ru-RU"/>
        </w:rPr>
      </w:pPr>
    </w:p>
    <w:p w:rsidR="00E72F3F" w:rsidRPr="00123D2A" w:rsidRDefault="00A944A9">
      <w:pPr>
        <w:spacing w:line="240" w:lineRule="auto"/>
        <w:ind w:firstLine="540"/>
        <w:contextualSpacing/>
        <w:jc w:val="center"/>
        <w:rPr>
          <w:sz w:val="24"/>
          <w:szCs w:val="24"/>
          <w:lang w:val="ru-RU"/>
        </w:rPr>
      </w:pPr>
      <w:r w:rsidRPr="00123D2A">
        <w:rPr>
          <w:rFonts w:ascii="Times New Roman" w:hAnsi="Times New Roman"/>
          <w:b/>
          <w:sz w:val="24"/>
          <w:szCs w:val="24"/>
          <w:vertAlign w:val="superscript"/>
          <w:lang w:val="ru-RU"/>
        </w:rPr>
        <w:t>1</w:t>
      </w:r>
      <w:r w:rsidRPr="00123D2A">
        <w:rPr>
          <w:rFonts w:ascii="Times New Roman" w:hAnsi="Times New Roman"/>
          <w:b/>
          <w:sz w:val="24"/>
          <w:szCs w:val="24"/>
          <w:lang w:val="ru-RU"/>
        </w:rPr>
        <w:t xml:space="preserve"> Иванов Олег Борисович</w:t>
      </w:r>
    </w:p>
    <w:p w:rsidR="00E72F3F" w:rsidRPr="00123D2A" w:rsidRDefault="00A944A9">
      <w:pPr>
        <w:spacing w:line="240" w:lineRule="auto"/>
        <w:ind w:firstLine="540"/>
        <w:contextualSpacing/>
        <w:jc w:val="center"/>
        <w:rPr>
          <w:rFonts w:ascii="Times New Roman" w:hAnsi="Times New Roman"/>
          <w:b/>
          <w:sz w:val="24"/>
          <w:szCs w:val="24"/>
          <w:lang w:val="ru-RU"/>
        </w:rPr>
      </w:pPr>
      <w:r w:rsidRPr="00123D2A">
        <w:rPr>
          <w:rFonts w:ascii="Times New Roman" w:hAnsi="Times New Roman"/>
          <w:b/>
          <w:sz w:val="24"/>
          <w:szCs w:val="24"/>
          <w:vertAlign w:val="superscript"/>
          <w:lang w:val="ru-RU"/>
        </w:rPr>
        <w:t>2</w:t>
      </w:r>
      <w:r w:rsidRPr="00123D2A">
        <w:rPr>
          <w:rFonts w:ascii="Times New Roman" w:hAnsi="Times New Roman"/>
          <w:b/>
          <w:sz w:val="24"/>
          <w:szCs w:val="24"/>
          <w:lang w:val="ru-RU"/>
        </w:rPr>
        <w:t>Миронов Эдуард Максимович</w:t>
      </w:r>
    </w:p>
    <w:p w:rsidR="00E72F3F" w:rsidRPr="00123D2A" w:rsidRDefault="00E72F3F">
      <w:pPr>
        <w:spacing w:line="240" w:lineRule="auto"/>
        <w:ind w:firstLine="540"/>
        <w:contextualSpacing/>
        <w:jc w:val="center"/>
        <w:rPr>
          <w:rFonts w:ascii="Times New Roman" w:hAnsi="Times New Roman"/>
          <w:b/>
          <w:sz w:val="10"/>
          <w:szCs w:val="10"/>
          <w:lang w:val="ru-RU"/>
        </w:rPr>
      </w:pP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b/>
          <w:sz w:val="24"/>
          <w:szCs w:val="24"/>
          <w:vertAlign w:val="superscript"/>
          <w:lang w:val="ru-RU"/>
        </w:rPr>
        <w:t xml:space="preserve">1   </w:t>
      </w:r>
      <w:r w:rsidRPr="00123D2A">
        <w:rPr>
          <w:rFonts w:ascii="Times New Roman" w:hAnsi="Times New Roman"/>
          <w:sz w:val="24"/>
          <w:szCs w:val="24"/>
          <w:lang w:val="ru-RU"/>
        </w:rPr>
        <w:t>ФГБОУ ВО «Сочинский государственный университет», г. Сочи, Россия</w:t>
      </w: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lang w:val="ru-RU"/>
        </w:rPr>
        <w:t xml:space="preserve">канд. экон. наук, доцент кафедры менеджмента  </w:t>
      </w: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lang w:val="ru-RU"/>
        </w:rPr>
        <w:t>354000, Россия, г. Сочи, ул. Советская 26-а</w:t>
      </w: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lang w:val="ru-RU"/>
        </w:rPr>
        <w:t>Тел.: 8 (862) 264-32-03, факс: 8 (862) 264-88-68</w:t>
      </w:r>
    </w:p>
    <w:p w:rsidR="00E72F3F" w:rsidRPr="00F736C9"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rPr>
        <w:t>E</w:t>
      </w:r>
      <w:r w:rsidRPr="00F736C9">
        <w:rPr>
          <w:rFonts w:ascii="Times New Roman" w:hAnsi="Times New Roman"/>
          <w:sz w:val="24"/>
          <w:szCs w:val="24"/>
          <w:lang w:val="ru-RU"/>
        </w:rPr>
        <w:t>-</w:t>
      </w:r>
      <w:r w:rsidRPr="00123D2A">
        <w:rPr>
          <w:rFonts w:ascii="Times New Roman" w:hAnsi="Times New Roman"/>
          <w:sz w:val="24"/>
          <w:szCs w:val="24"/>
        </w:rPr>
        <w:t>mail</w:t>
      </w:r>
      <w:r w:rsidRPr="00F736C9">
        <w:rPr>
          <w:rFonts w:ascii="Times New Roman" w:hAnsi="Times New Roman"/>
          <w:sz w:val="24"/>
          <w:szCs w:val="24"/>
          <w:lang w:val="ru-RU"/>
        </w:rPr>
        <w:t xml:space="preserve">: </w:t>
      </w:r>
      <w:hyperlink r:id="rId20" w:history="1">
        <w:r w:rsidR="00123D2A" w:rsidRPr="00123D2A">
          <w:rPr>
            <w:rStyle w:val="af5"/>
            <w:rFonts w:ascii="Times New Roman" w:hAnsi="Times New Roman"/>
            <w:sz w:val="24"/>
            <w:szCs w:val="24"/>
          </w:rPr>
          <w:t>science</w:t>
        </w:r>
        <w:r w:rsidR="00123D2A" w:rsidRPr="00F736C9">
          <w:rPr>
            <w:rStyle w:val="af5"/>
            <w:rFonts w:ascii="Times New Roman" w:hAnsi="Times New Roman"/>
            <w:sz w:val="24"/>
            <w:szCs w:val="24"/>
            <w:lang w:val="ru-RU"/>
          </w:rPr>
          <w:t>-</w:t>
        </w:r>
        <w:r w:rsidR="00123D2A" w:rsidRPr="00123D2A">
          <w:rPr>
            <w:rStyle w:val="af5"/>
            <w:rFonts w:ascii="Times New Roman" w:hAnsi="Times New Roman"/>
            <w:sz w:val="24"/>
            <w:szCs w:val="24"/>
          </w:rPr>
          <w:t>dpt</w:t>
        </w:r>
        <w:r w:rsidR="00123D2A" w:rsidRPr="00F736C9">
          <w:rPr>
            <w:rStyle w:val="af5"/>
            <w:rFonts w:ascii="Times New Roman" w:hAnsi="Times New Roman"/>
            <w:sz w:val="24"/>
            <w:szCs w:val="24"/>
            <w:lang w:val="ru-RU"/>
          </w:rPr>
          <w:t>@</w:t>
        </w:r>
        <w:r w:rsidR="00123D2A" w:rsidRPr="00123D2A">
          <w:rPr>
            <w:rStyle w:val="af5"/>
            <w:rFonts w:ascii="Times New Roman" w:hAnsi="Times New Roman"/>
            <w:sz w:val="24"/>
            <w:szCs w:val="24"/>
          </w:rPr>
          <w:t>mail</w:t>
        </w:r>
        <w:r w:rsidR="00123D2A" w:rsidRPr="00F736C9">
          <w:rPr>
            <w:rStyle w:val="af5"/>
            <w:rFonts w:ascii="Times New Roman" w:hAnsi="Times New Roman"/>
            <w:sz w:val="24"/>
            <w:szCs w:val="24"/>
            <w:lang w:val="ru-RU"/>
          </w:rPr>
          <w:t>.</w:t>
        </w:r>
        <w:r w:rsidR="00123D2A" w:rsidRPr="00123D2A">
          <w:rPr>
            <w:rStyle w:val="af5"/>
            <w:rFonts w:ascii="Times New Roman" w:hAnsi="Times New Roman"/>
            <w:sz w:val="24"/>
            <w:szCs w:val="24"/>
          </w:rPr>
          <w:t>ru</w:t>
        </w:r>
      </w:hyperlink>
    </w:p>
    <w:p w:rsidR="00123D2A" w:rsidRPr="00F736C9" w:rsidRDefault="00123D2A">
      <w:pPr>
        <w:spacing w:line="240" w:lineRule="auto"/>
        <w:ind w:firstLine="720"/>
        <w:contextualSpacing/>
        <w:rPr>
          <w:rFonts w:ascii="Times New Roman" w:hAnsi="Times New Roman"/>
          <w:sz w:val="10"/>
          <w:szCs w:val="10"/>
          <w:lang w:val="ru-RU"/>
        </w:rPr>
      </w:pP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lang w:val="ru-RU"/>
        </w:rPr>
        <w:t xml:space="preserve">При наличии </w:t>
      </w:r>
      <w:r w:rsidR="00515C31">
        <w:rPr>
          <w:rFonts w:ascii="Times New Roman" w:hAnsi="Times New Roman"/>
          <w:sz w:val="24"/>
          <w:szCs w:val="24"/>
          <w:lang w:val="ru-RU"/>
        </w:rPr>
        <w:t>соавтора</w:t>
      </w:r>
      <w:r w:rsidRPr="00123D2A">
        <w:rPr>
          <w:rFonts w:ascii="Times New Roman" w:hAnsi="Times New Roman"/>
          <w:sz w:val="24"/>
          <w:szCs w:val="24"/>
          <w:lang w:val="ru-RU"/>
        </w:rPr>
        <w:t>:</w:t>
      </w: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b/>
          <w:sz w:val="24"/>
          <w:szCs w:val="24"/>
          <w:vertAlign w:val="superscript"/>
          <w:lang w:val="ru-RU"/>
        </w:rPr>
        <w:t>2</w:t>
      </w:r>
      <w:r w:rsidRPr="00123D2A">
        <w:rPr>
          <w:rFonts w:ascii="Times New Roman" w:hAnsi="Times New Roman"/>
          <w:sz w:val="24"/>
          <w:szCs w:val="24"/>
          <w:lang w:val="ru-RU"/>
        </w:rPr>
        <w:t>ФГБОУ ВО «Сочинский государственный университет», г. Сочи, Россия</w:t>
      </w: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lang w:val="ru-RU"/>
        </w:rPr>
        <w:t xml:space="preserve">канд. экон. наук, доцент кафедры менеджмента  </w:t>
      </w:r>
    </w:p>
    <w:p w:rsidR="00E72F3F" w:rsidRPr="00123D2A" w:rsidRDefault="00A944A9">
      <w:pPr>
        <w:spacing w:line="240" w:lineRule="auto"/>
        <w:ind w:firstLine="720"/>
        <w:contextualSpacing/>
        <w:rPr>
          <w:rFonts w:ascii="Times New Roman" w:hAnsi="Times New Roman"/>
          <w:sz w:val="24"/>
          <w:szCs w:val="24"/>
          <w:lang w:val="ru-RU"/>
        </w:rPr>
      </w:pPr>
      <w:r w:rsidRPr="00123D2A">
        <w:rPr>
          <w:rFonts w:ascii="Times New Roman" w:hAnsi="Times New Roman"/>
          <w:sz w:val="24"/>
          <w:szCs w:val="24"/>
          <w:lang w:val="ru-RU"/>
        </w:rPr>
        <w:t>354000, Россия, г. Сочи, ул.</w:t>
      </w:r>
      <w:r w:rsidR="00123D2A" w:rsidRPr="00123D2A">
        <w:rPr>
          <w:rFonts w:ascii="Times New Roman" w:hAnsi="Times New Roman"/>
          <w:sz w:val="24"/>
          <w:szCs w:val="24"/>
          <w:lang w:val="ru-RU"/>
        </w:rPr>
        <w:t xml:space="preserve"> </w:t>
      </w:r>
      <w:r w:rsidRPr="00123D2A">
        <w:rPr>
          <w:rFonts w:ascii="Times New Roman" w:hAnsi="Times New Roman"/>
          <w:sz w:val="24"/>
          <w:szCs w:val="24"/>
          <w:lang w:val="ru-RU"/>
        </w:rPr>
        <w:t>Советская 26-а</w:t>
      </w:r>
    </w:p>
    <w:p w:rsidR="00E72F3F" w:rsidRPr="00123D2A" w:rsidRDefault="00A944A9">
      <w:pPr>
        <w:spacing w:line="240" w:lineRule="auto"/>
        <w:ind w:firstLine="720"/>
        <w:contextualSpacing/>
        <w:rPr>
          <w:rFonts w:ascii="Times New Roman" w:hAnsi="Times New Roman"/>
          <w:sz w:val="24"/>
          <w:szCs w:val="24"/>
        </w:rPr>
      </w:pPr>
      <w:r w:rsidRPr="00123D2A">
        <w:rPr>
          <w:rFonts w:ascii="Times New Roman" w:hAnsi="Times New Roman"/>
          <w:sz w:val="24"/>
          <w:szCs w:val="24"/>
        </w:rPr>
        <w:t>Тел.: 8 (862) 268-25-83</w:t>
      </w:r>
    </w:p>
    <w:p w:rsidR="00E72F3F" w:rsidRPr="00123D2A" w:rsidRDefault="00A944A9">
      <w:pPr>
        <w:spacing w:line="240" w:lineRule="auto"/>
        <w:ind w:firstLine="720"/>
        <w:contextualSpacing/>
        <w:rPr>
          <w:rFonts w:ascii="Times New Roman" w:hAnsi="Times New Roman"/>
          <w:sz w:val="24"/>
          <w:szCs w:val="24"/>
        </w:rPr>
      </w:pPr>
      <w:r w:rsidRPr="00123D2A">
        <w:rPr>
          <w:rFonts w:ascii="Times New Roman" w:hAnsi="Times New Roman"/>
          <w:sz w:val="24"/>
          <w:szCs w:val="24"/>
        </w:rPr>
        <w:t>E-mail: science-dpt@mail.ru</w:t>
      </w:r>
    </w:p>
    <w:p w:rsidR="00E72F3F" w:rsidRPr="00123D2A" w:rsidRDefault="00E72F3F">
      <w:pPr>
        <w:shd w:val="clear" w:color="auto" w:fill="FFFFFF"/>
        <w:tabs>
          <w:tab w:val="left" w:pos="715"/>
        </w:tabs>
        <w:spacing w:line="240" w:lineRule="auto"/>
        <w:ind w:firstLine="720"/>
        <w:contextualSpacing/>
        <w:jc w:val="both"/>
        <w:rPr>
          <w:rFonts w:ascii="Times New Roman" w:hAnsi="Times New Roman"/>
          <w:spacing w:val="-10"/>
          <w:sz w:val="10"/>
          <w:szCs w:val="10"/>
        </w:rPr>
      </w:pPr>
    </w:p>
    <w:p w:rsidR="00E72F3F" w:rsidRPr="00123D2A" w:rsidRDefault="00A944A9">
      <w:pPr>
        <w:shd w:val="clear" w:color="auto" w:fill="FFFFFF"/>
        <w:tabs>
          <w:tab w:val="left" w:pos="715"/>
        </w:tabs>
        <w:spacing w:line="240" w:lineRule="auto"/>
        <w:ind w:firstLine="720"/>
        <w:contextualSpacing/>
        <w:jc w:val="both"/>
        <w:rPr>
          <w:rFonts w:ascii="Times New Roman" w:hAnsi="Times New Roman"/>
          <w:spacing w:val="-10"/>
          <w:sz w:val="24"/>
          <w:szCs w:val="24"/>
          <w:lang w:val="ru-RU"/>
        </w:rPr>
      </w:pPr>
      <w:r w:rsidRPr="00123D2A">
        <w:rPr>
          <w:rFonts w:ascii="Times New Roman" w:hAnsi="Times New Roman"/>
          <w:spacing w:val="-10"/>
          <w:sz w:val="24"/>
          <w:szCs w:val="24"/>
          <w:lang w:val="ru-RU"/>
        </w:rPr>
        <w:t>Аннотация: до 50 слов (на втором языке)</w:t>
      </w:r>
    </w:p>
    <w:p w:rsidR="00E72F3F" w:rsidRPr="00123D2A" w:rsidRDefault="00A944A9">
      <w:pPr>
        <w:shd w:val="clear" w:color="auto" w:fill="FFFFFF"/>
        <w:tabs>
          <w:tab w:val="left" w:pos="715"/>
        </w:tabs>
        <w:spacing w:line="240" w:lineRule="auto"/>
        <w:ind w:firstLine="720"/>
        <w:contextualSpacing/>
        <w:jc w:val="both"/>
        <w:rPr>
          <w:rFonts w:ascii="Times New Roman" w:hAnsi="Times New Roman"/>
          <w:spacing w:val="-10"/>
          <w:sz w:val="24"/>
          <w:szCs w:val="24"/>
          <w:lang w:val="ru-RU"/>
        </w:rPr>
      </w:pPr>
      <w:r w:rsidRPr="00123D2A">
        <w:rPr>
          <w:rFonts w:ascii="Times New Roman" w:hAnsi="Times New Roman"/>
          <w:spacing w:val="-10"/>
          <w:sz w:val="24"/>
          <w:szCs w:val="24"/>
          <w:lang w:val="ru-RU"/>
        </w:rPr>
        <w:t>Ключевые слова: до 7 слов (на двух языках)</w:t>
      </w:r>
    </w:p>
    <w:p w:rsidR="00E72F3F" w:rsidRPr="00123D2A" w:rsidRDefault="00A944A9">
      <w:pPr>
        <w:shd w:val="clear" w:color="auto" w:fill="FFFFFF"/>
        <w:tabs>
          <w:tab w:val="left" w:pos="715"/>
        </w:tabs>
        <w:spacing w:line="240" w:lineRule="auto"/>
        <w:ind w:firstLine="720"/>
        <w:contextualSpacing/>
        <w:jc w:val="both"/>
        <w:rPr>
          <w:sz w:val="24"/>
          <w:szCs w:val="24"/>
          <w:lang w:val="ru-RU"/>
        </w:rPr>
      </w:pPr>
      <w:r w:rsidRPr="00123D2A">
        <w:rPr>
          <w:rFonts w:ascii="Times New Roman" w:hAnsi="Times New Roman"/>
          <w:spacing w:val="-10"/>
          <w:sz w:val="24"/>
          <w:szCs w:val="24"/>
          <w:lang w:val="ru-RU"/>
        </w:rPr>
        <w:t>Текст публикации</w:t>
      </w:r>
    </w:p>
    <w:p w:rsidR="00E72F3F" w:rsidRPr="00123D2A" w:rsidRDefault="00A944A9">
      <w:pPr>
        <w:shd w:val="clear" w:color="auto" w:fill="FFFFFF"/>
        <w:tabs>
          <w:tab w:val="left" w:pos="715"/>
        </w:tabs>
        <w:spacing w:line="240" w:lineRule="auto"/>
        <w:ind w:firstLine="720"/>
        <w:contextualSpacing/>
        <w:rPr>
          <w:rFonts w:ascii="Times New Roman" w:hAnsi="Times New Roman"/>
          <w:spacing w:val="-10"/>
          <w:sz w:val="24"/>
          <w:szCs w:val="24"/>
          <w:lang w:val="ru-RU"/>
        </w:rPr>
      </w:pPr>
      <w:r w:rsidRPr="00123D2A">
        <w:rPr>
          <w:rFonts w:ascii="Times New Roman" w:hAnsi="Times New Roman"/>
          <w:spacing w:val="-10"/>
          <w:sz w:val="24"/>
          <w:szCs w:val="24"/>
          <w:lang w:val="ru-RU"/>
        </w:rPr>
        <w:t>Библиографический список.</w:t>
      </w:r>
    </w:p>
    <w:p w:rsidR="00E72F3F" w:rsidRPr="00123D2A" w:rsidRDefault="00E72F3F">
      <w:pPr>
        <w:shd w:val="clear" w:color="auto" w:fill="FFFFFF"/>
        <w:tabs>
          <w:tab w:val="left" w:pos="715"/>
        </w:tabs>
        <w:spacing w:line="240" w:lineRule="auto"/>
        <w:ind w:firstLine="720"/>
        <w:contextualSpacing/>
        <w:rPr>
          <w:rFonts w:ascii="Times New Roman" w:hAnsi="Times New Roman"/>
          <w:spacing w:val="-10"/>
          <w:sz w:val="10"/>
          <w:szCs w:val="10"/>
          <w:lang w:val="ru-RU"/>
        </w:rPr>
      </w:pPr>
    </w:p>
    <w:p w:rsidR="00E72F3F" w:rsidRPr="00123D2A" w:rsidRDefault="00A944A9">
      <w:pPr>
        <w:shd w:val="clear" w:color="auto" w:fill="FFFFFF"/>
        <w:spacing w:after="0" w:line="240" w:lineRule="auto"/>
        <w:ind w:left="7" w:right="230" w:firstLine="560"/>
        <w:contextualSpacing/>
        <w:jc w:val="both"/>
        <w:rPr>
          <w:rFonts w:ascii="Times New Roman" w:eastAsia="Times New Roman" w:hAnsi="Times New Roman"/>
          <w:sz w:val="24"/>
          <w:szCs w:val="24"/>
          <w:lang w:val="ru-RU" w:eastAsia="ru-RU"/>
        </w:rPr>
      </w:pPr>
      <w:r w:rsidRPr="00123D2A">
        <w:rPr>
          <w:rFonts w:ascii="Times New Roman" w:eastAsia="Times New Roman" w:hAnsi="Times New Roman"/>
          <w:spacing w:val="-1"/>
          <w:sz w:val="24"/>
          <w:szCs w:val="24"/>
          <w:lang w:val="ru-RU" w:eastAsia="ru-RU"/>
        </w:rPr>
        <w:t>Окончательно Программа конференции будет сформирована до 01 мая</w:t>
      </w:r>
      <w:r w:rsidRPr="00123D2A">
        <w:rPr>
          <w:rFonts w:ascii="Times New Roman" w:eastAsia="Times New Roman" w:hAnsi="Times New Roman"/>
          <w:sz w:val="24"/>
          <w:szCs w:val="24"/>
          <w:lang w:val="ru-RU" w:eastAsia="ru-RU"/>
        </w:rPr>
        <w:t xml:space="preserve"> 2018 года, размещена на официальном сайте СГУ и разослана зарегистрированным участникам.</w:t>
      </w:r>
    </w:p>
    <w:p w:rsidR="00E72F3F" w:rsidRDefault="00E72F3F">
      <w:pPr>
        <w:shd w:val="clear" w:color="auto" w:fill="FFFFFF"/>
        <w:spacing w:line="240" w:lineRule="auto"/>
        <w:contextualSpacing/>
        <w:rPr>
          <w:rFonts w:ascii="Times New Roman" w:hAnsi="Times New Roman"/>
          <w:b/>
          <w:caps/>
          <w:spacing w:val="-7"/>
          <w:sz w:val="10"/>
          <w:szCs w:val="10"/>
          <w:lang w:val="ru-RU"/>
        </w:rPr>
      </w:pPr>
    </w:p>
    <w:p w:rsidR="00E72F3F" w:rsidRDefault="00A944A9">
      <w:pPr>
        <w:shd w:val="clear" w:color="auto" w:fill="FFFFFF"/>
        <w:spacing w:line="240" w:lineRule="auto"/>
        <w:contextualSpacing/>
        <w:jc w:val="center"/>
        <w:rPr>
          <w:rFonts w:ascii="Times New Roman" w:hAnsi="Times New Roman"/>
          <w:b/>
          <w:caps/>
          <w:spacing w:val="-7"/>
          <w:sz w:val="28"/>
          <w:szCs w:val="28"/>
          <w:lang w:val="ru-RU"/>
        </w:rPr>
      </w:pPr>
      <w:r>
        <w:rPr>
          <w:rFonts w:ascii="Times New Roman" w:hAnsi="Times New Roman"/>
          <w:b/>
          <w:caps/>
          <w:spacing w:val="-7"/>
          <w:sz w:val="28"/>
          <w:szCs w:val="28"/>
          <w:lang w:val="ru-RU"/>
        </w:rPr>
        <w:t>ОПЛАТА участия в конференции</w:t>
      </w:r>
    </w:p>
    <w:p w:rsidR="00E72F3F" w:rsidRDefault="00E72F3F">
      <w:pPr>
        <w:shd w:val="clear" w:color="auto" w:fill="FFFFFF"/>
        <w:spacing w:line="240" w:lineRule="auto"/>
        <w:contextualSpacing/>
        <w:jc w:val="both"/>
        <w:rPr>
          <w:rFonts w:ascii="Times New Roman" w:hAnsi="Times New Roman"/>
          <w:sz w:val="10"/>
          <w:szCs w:val="10"/>
          <w:lang w:val="ru-RU"/>
        </w:rPr>
      </w:pP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Федеральное государственное бюджетное образовательное учреждение высшего образования «Сочинский государственный университет»</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 xml:space="preserve">354000, г. Сочи, ул. Советская, 26а, </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 xml:space="preserve">Телефон/Факс: 8 (862) 2-64-83-52, </w:t>
      </w:r>
      <w:r>
        <w:rPr>
          <w:rFonts w:ascii="Times New Roman" w:eastAsia="Times New Roman" w:hAnsi="Times New Roman"/>
          <w:spacing w:val="1"/>
          <w:sz w:val="24"/>
          <w:szCs w:val="24"/>
          <w:lang w:eastAsia="ru-RU"/>
        </w:rPr>
        <w:t>e</w:t>
      </w:r>
      <w:r>
        <w:rPr>
          <w:rFonts w:ascii="Times New Roman" w:eastAsia="Times New Roman" w:hAnsi="Times New Roman"/>
          <w:spacing w:val="1"/>
          <w:sz w:val="24"/>
          <w:szCs w:val="24"/>
          <w:lang w:val="ru-RU" w:eastAsia="ru-RU"/>
        </w:rPr>
        <w:t>-</w:t>
      </w:r>
      <w:r>
        <w:rPr>
          <w:rFonts w:ascii="Times New Roman" w:eastAsia="Times New Roman" w:hAnsi="Times New Roman"/>
          <w:spacing w:val="1"/>
          <w:sz w:val="24"/>
          <w:szCs w:val="24"/>
          <w:lang w:eastAsia="ru-RU"/>
        </w:rPr>
        <w:t>mail</w:t>
      </w:r>
      <w:r>
        <w:rPr>
          <w:rFonts w:ascii="Times New Roman" w:eastAsia="Times New Roman" w:hAnsi="Times New Roman"/>
          <w:spacing w:val="1"/>
          <w:sz w:val="24"/>
          <w:szCs w:val="24"/>
          <w:lang w:val="ru-RU" w:eastAsia="ru-RU"/>
        </w:rPr>
        <w:t>:</w:t>
      </w:r>
      <w:r>
        <w:rPr>
          <w:rFonts w:ascii="Times New Roman" w:eastAsia="Times New Roman" w:hAnsi="Times New Roman"/>
          <w:spacing w:val="1"/>
          <w:sz w:val="24"/>
          <w:szCs w:val="24"/>
          <w:lang w:eastAsia="ru-RU"/>
        </w:rPr>
        <w:t>university</w:t>
      </w:r>
      <w:r>
        <w:rPr>
          <w:rFonts w:ascii="Times New Roman" w:eastAsia="Times New Roman" w:hAnsi="Times New Roman"/>
          <w:spacing w:val="1"/>
          <w:sz w:val="24"/>
          <w:szCs w:val="24"/>
          <w:lang w:val="ru-RU" w:eastAsia="ru-RU"/>
        </w:rPr>
        <w:t>@</w:t>
      </w:r>
      <w:r>
        <w:rPr>
          <w:rFonts w:ascii="Times New Roman" w:eastAsia="Times New Roman" w:hAnsi="Times New Roman"/>
          <w:spacing w:val="1"/>
          <w:sz w:val="24"/>
          <w:szCs w:val="24"/>
          <w:lang w:eastAsia="ru-RU"/>
        </w:rPr>
        <w:t>sutr</w:t>
      </w:r>
      <w:r>
        <w:rPr>
          <w:rFonts w:ascii="Times New Roman" w:eastAsia="Times New Roman" w:hAnsi="Times New Roman"/>
          <w:spacing w:val="1"/>
          <w:sz w:val="24"/>
          <w:szCs w:val="24"/>
          <w:lang w:val="ru-RU" w:eastAsia="ru-RU"/>
        </w:rPr>
        <w:t>.</w:t>
      </w:r>
      <w:r>
        <w:rPr>
          <w:rFonts w:ascii="Times New Roman" w:eastAsia="Times New Roman" w:hAnsi="Times New Roman"/>
          <w:spacing w:val="1"/>
          <w:sz w:val="24"/>
          <w:szCs w:val="24"/>
          <w:lang w:eastAsia="ru-RU"/>
        </w:rPr>
        <w:t>ru</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Получатель: УФК по Краснодарскому краю (ФГБОУ ВО «СГУ»)</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Банк получателя: Южное ГУ Банка России г. Краснодар</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Лицевой счет 20186Х54700 (обратите внимание X-английская, заглавная буква)</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 xml:space="preserve">Р/счёт 40501810000002000002  </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 xml:space="preserve">БИК 040349001, ИНН 2320051199, КПП 232001001 </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 xml:space="preserve">Код дохода: 00000000000000000130, ОКТМО: 03726000001, ОКПО: 21053408, </w:t>
      </w:r>
    </w:p>
    <w:p w:rsidR="00E72F3F" w:rsidRDefault="00A944A9">
      <w:pPr>
        <w:shd w:val="clear" w:color="auto" w:fill="FFFFFF"/>
        <w:spacing w:after="0" w:line="240" w:lineRule="auto"/>
        <w:ind w:right="53" w:firstLine="567"/>
        <w:jc w:val="both"/>
        <w:rPr>
          <w:rFonts w:ascii="Times New Roman" w:eastAsia="Times New Roman" w:hAnsi="Times New Roman"/>
          <w:spacing w:val="1"/>
          <w:sz w:val="24"/>
          <w:szCs w:val="24"/>
          <w:lang w:val="ru-RU" w:eastAsia="ru-RU"/>
        </w:rPr>
      </w:pPr>
      <w:r>
        <w:rPr>
          <w:rFonts w:ascii="Times New Roman" w:eastAsia="Times New Roman" w:hAnsi="Times New Roman"/>
          <w:spacing w:val="1"/>
          <w:sz w:val="24"/>
          <w:szCs w:val="24"/>
          <w:lang w:val="ru-RU" w:eastAsia="ru-RU"/>
        </w:rPr>
        <w:t>ОГРН: 1022302918406, ОКВЭД: 85.22</w:t>
      </w:r>
    </w:p>
    <w:p w:rsidR="00E72F3F" w:rsidRDefault="00A944A9">
      <w:pPr>
        <w:shd w:val="clear" w:color="auto" w:fill="FFFFFF"/>
        <w:tabs>
          <w:tab w:val="left" w:pos="715"/>
        </w:tabs>
        <w:spacing w:after="0" w:line="240" w:lineRule="auto"/>
        <w:ind w:firstLine="567"/>
        <w:contextualSpacing/>
        <w:jc w:val="both"/>
        <w:rPr>
          <w:rFonts w:ascii="Times New Roman" w:hAnsi="Times New Roman"/>
          <w:bCs/>
          <w:sz w:val="24"/>
          <w:szCs w:val="24"/>
          <w:lang w:val="ru-RU"/>
        </w:rPr>
      </w:pPr>
      <w:r w:rsidRPr="00123D2A">
        <w:rPr>
          <w:rFonts w:ascii="Times New Roman" w:eastAsia="Times New Roman" w:hAnsi="Times New Roman"/>
          <w:color w:val="000000"/>
          <w:spacing w:val="-10"/>
          <w:sz w:val="24"/>
          <w:szCs w:val="24"/>
          <w:u w:val="single"/>
          <w:lang w:val="ru-RU" w:eastAsia="ru-RU"/>
        </w:rPr>
        <w:t>В назначении платежа сделать отметку</w:t>
      </w:r>
      <w:r w:rsidRPr="00123D2A">
        <w:rPr>
          <w:rFonts w:ascii="Times New Roman" w:eastAsia="Times New Roman" w:hAnsi="Times New Roman"/>
          <w:color w:val="000000"/>
          <w:spacing w:val="-10"/>
          <w:sz w:val="24"/>
          <w:szCs w:val="24"/>
          <w:lang w:val="ru-RU" w:eastAsia="ru-RU"/>
        </w:rPr>
        <w:t xml:space="preserve"> - оплата за публикацию в сборнике и </w:t>
      </w:r>
      <w:r w:rsidRPr="00123D2A">
        <w:rPr>
          <w:rFonts w:ascii="Times New Roman" w:hAnsi="Times New Roman"/>
          <w:spacing w:val="-3"/>
          <w:sz w:val="24"/>
          <w:szCs w:val="24"/>
          <w:lang w:val="ru-RU"/>
        </w:rPr>
        <w:t xml:space="preserve">за участие в </w:t>
      </w:r>
      <w:r w:rsidRPr="00123D2A">
        <w:rPr>
          <w:rFonts w:ascii="Times New Roman" w:hAnsi="Times New Roman"/>
          <w:bCs/>
          <w:sz w:val="24"/>
          <w:szCs w:val="24"/>
        </w:rPr>
        <w:t>X</w:t>
      </w:r>
      <w:r w:rsidRPr="00123D2A">
        <w:rPr>
          <w:rFonts w:ascii="Times New Roman" w:hAnsi="Times New Roman"/>
          <w:bCs/>
          <w:sz w:val="24"/>
          <w:szCs w:val="24"/>
          <w:lang w:val="ru-RU"/>
        </w:rPr>
        <w:t xml:space="preserve"> Международной научно-практической конференции «Олимпийское наследие и крупномасштабные мероприятия: влияние на экономику, экологию и социокультурную сферу принимающих дестинаций».</w:t>
      </w:r>
    </w:p>
    <w:p w:rsidR="00123D2A" w:rsidRDefault="00123D2A">
      <w:pPr>
        <w:shd w:val="clear" w:color="auto" w:fill="FFFFFF"/>
        <w:tabs>
          <w:tab w:val="left" w:pos="715"/>
        </w:tabs>
        <w:spacing w:after="0" w:line="240" w:lineRule="auto"/>
        <w:ind w:firstLine="567"/>
        <w:contextualSpacing/>
        <w:jc w:val="both"/>
        <w:rPr>
          <w:rFonts w:ascii="Times New Roman" w:hAnsi="Times New Roman"/>
          <w:bCs/>
          <w:sz w:val="24"/>
          <w:szCs w:val="24"/>
          <w:lang w:val="ru-RU"/>
        </w:rPr>
      </w:pPr>
    </w:p>
    <w:p w:rsidR="00123D2A" w:rsidRDefault="00123D2A">
      <w:pPr>
        <w:shd w:val="clear" w:color="auto" w:fill="FFFFFF"/>
        <w:tabs>
          <w:tab w:val="left" w:pos="715"/>
        </w:tabs>
        <w:spacing w:after="0" w:line="240" w:lineRule="auto"/>
        <w:ind w:firstLine="567"/>
        <w:contextualSpacing/>
        <w:jc w:val="both"/>
        <w:rPr>
          <w:rFonts w:ascii="Times New Roman" w:eastAsia="Times New Roman" w:hAnsi="Times New Roman"/>
          <w:color w:val="000000"/>
          <w:spacing w:val="-10"/>
          <w:sz w:val="24"/>
          <w:szCs w:val="24"/>
          <w:u w:val="single"/>
          <w:lang w:val="ru-RU" w:eastAsia="ru-RU"/>
        </w:rPr>
      </w:pPr>
    </w:p>
    <w:p w:rsidR="00A944A9" w:rsidRDefault="00A944A9">
      <w:pPr>
        <w:shd w:val="clear" w:color="auto" w:fill="FFFFFF"/>
        <w:tabs>
          <w:tab w:val="left" w:pos="715"/>
        </w:tabs>
        <w:spacing w:after="0" w:line="240" w:lineRule="auto"/>
        <w:ind w:firstLine="567"/>
        <w:contextualSpacing/>
        <w:jc w:val="both"/>
        <w:rPr>
          <w:rFonts w:ascii="Times New Roman" w:eastAsia="Times New Roman" w:hAnsi="Times New Roman"/>
          <w:color w:val="000000"/>
          <w:spacing w:val="-10"/>
          <w:sz w:val="24"/>
          <w:szCs w:val="24"/>
          <w:u w:val="single"/>
          <w:lang w:val="ru-RU" w:eastAsia="ru-RU"/>
        </w:rPr>
      </w:pPr>
    </w:p>
    <w:p w:rsidR="00A944A9" w:rsidRDefault="00A944A9">
      <w:pPr>
        <w:shd w:val="clear" w:color="auto" w:fill="FFFFFF"/>
        <w:tabs>
          <w:tab w:val="left" w:pos="715"/>
        </w:tabs>
        <w:spacing w:after="0" w:line="240" w:lineRule="auto"/>
        <w:ind w:firstLine="567"/>
        <w:contextualSpacing/>
        <w:jc w:val="both"/>
        <w:rPr>
          <w:rFonts w:ascii="Times New Roman" w:eastAsia="Times New Roman" w:hAnsi="Times New Roman"/>
          <w:color w:val="000000"/>
          <w:spacing w:val="-10"/>
          <w:sz w:val="24"/>
          <w:szCs w:val="24"/>
          <w:u w:val="single"/>
          <w:lang w:val="ru-RU" w:eastAsia="ru-RU"/>
        </w:rPr>
      </w:pPr>
    </w:p>
    <w:p w:rsidR="00A944A9" w:rsidRDefault="00A944A9">
      <w:pPr>
        <w:shd w:val="clear" w:color="auto" w:fill="FFFFFF"/>
        <w:tabs>
          <w:tab w:val="left" w:pos="715"/>
        </w:tabs>
        <w:spacing w:after="0" w:line="240" w:lineRule="auto"/>
        <w:ind w:firstLine="567"/>
        <w:contextualSpacing/>
        <w:jc w:val="both"/>
        <w:rPr>
          <w:rFonts w:ascii="Times New Roman" w:eastAsia="Times New Roman" w:hAnsi="Times New Roman"/>
          <w:color w:val="000000"/>
          <w:spacing w:val="-10"/>
          <w:sz w:val="24"/>
          <w:szCs w:val="24"/>
          <w:u w:val="single"/>
          <w:lang w:val="ru-RU" w:eastAsia="ru-RU"/>
        </w:rPr>
      </w:pPr>
    </w:p>
    <w:p w:rsidR="00A944A9" w:rsidRPr="00123D2A" w:rsidRDefault="00A944A9">
      <w:pPr>
        <w:shd w:val="clear" w:color="auto" w:fill="FFFFFF"/>
        <w:tabs>
          <w:tab w:val="left" w:pos="715"/>
        </w:tabs>
        <w:spacing w:after="0" w:line="240" w:lineRule="auto"/>
        <w:ind w:firstLine="567"/>
        <w:contextualSpacing/>
        <w:jc w:val="both"/>
        <w:rPr>
          <w:rFonts w:ascii="Times New Roman" w:eastAsia="Times New Roman" w:hAnsi="Times New Roman"/>
          <w:color w:val="000000"/>
          <w:spacing w:val="-10"/>
          <w:sz w:val="24"/>
          <w:szCs w:val="24"/>
          <w:u w:val="single"/>
          <w:lang w:val="ru-RU" w:eastAsia="ru-RU"/>
        </w:rPr>
      </w:pPr>
    </w:p>
    <w:p w:rsidR="00E72F3F" w:rsidRDefault="00A944A9">
      <w:pPr>
        <w:jc w:val="right"/>
        <w:outlineLvl w:val="0"/>
        <w:rPr>
          <w:rFonts w:ascii="Times New Roman" w:eastAsia="Times New Roman" w:hAnsi="Times New Roman"/>
          <w:i/>
          <w:sz w:val="28"/>
          <w:szCs w:val="28"/>
          <w:lang w:val="ru-RU" w:eastAsia="ru-RU"/>
        </w:rPr>
      </w:pPr>
      <w:r>
        <w:rPr>
          <w:rFonts w:ascii="Times New Roman" w:eastAsia="Times New Roman" w:hAnsi="Times New Roman"/>
          <w:i/>
          <w:sz w:val="28"/>
          <w:szCs w:val="28"/>
          <w:lang w:val="ru-RU" w:eastAsia="ru-RU"/>
        </w:rPr>
        <w:lastRenderedPageBreak/>
        <w:t>Приложение № 1</w:t>
      </w:r>
    </w:p>
    <w:p w:rsidR="00E72F3F" w:rsidRDefault="00874324">
      <w:pPr>
        <w:jc w:val="center"/>
        <w:outlineLvl w:val="0"/>
        <w:rPr>
          <w:rFonts w:ascii="Times New Roman" w:hAnsi="Times New Roman"/>
          <w:b/>
          <w:sz w:val="28"/>
          <w:szCs w:val="28"/>
          <w:u w:val="single"/>
          <w:lang w:val="ru-RU"/>
        </w:rPr>
      </w:pPr>
      <w:r>
        <w:rPr>
          <w:rFonts w:ascii="Times New Roman" w:hAnsi="Times New Roman"/>
          <w:b/>
          <w:sz w:val="28"/>
          <w:szCs w:val="28"/>
          <w:u w:val="single"/>
          <w:lang w:val="ru-RU"/>
        </w:rPr>
        <w:t>Заявка на участние</w:t>
      </w:r>
      <w:r w:rsidR="00A944A9">
        <w:rPr>
          <w:rFonts w:ascii="Times New Roman" w:hAnsi="Times New Roman"/>
          <w:b/>
          <w:sz w:val="28"/>
          <w:szCs w:val="28"/>
          <w:u w:val="single"/>
          <w:lang w:val="ru-RU"/>
        </w:rPr>
        <w:t xml:space="preserve"> в конференции</w:t>
      </w:r>
    </w:p>
    <w:p w:rsidR="00E72F3F" w:rsidRDefault="00A944A9">
      <w:pPr>
        <w:spacing w:after="0" w:line="240" w:lineRule="auto"/>
        <w:ind w:firstLine="567"/>
        <w:jc w:val="center"/>
        <w:rPr>
          <w:rFonts w:ascii="Times New Roman" w:hAnsi="Times New Roman"/>
          <w:bCs/>
          <w:sz w:val="28"/>
          <w:szCs w:val="28"/>
          <w:lang w:val="ru-RU"/>
        </w:rPr>
      </w:pPr>
      <w:r>
        <w:rPr>
          <w:rFonts w:ascii="Times New Roman" w:hAnsi="Times New Roman"/>
          <w:bCs/>
          <w:sz w:val="28"/>
          <w:szCs w:val="28"/>
        </w:rPr>
        <w:t>X</w:t>
      </w:r>
      <w:r>
        <w:rPr>
          <w:rFonts w:ascii="Times New Roman" w:hAnsi="Times New Roman"/>
          <w:bCs/>
          <w:sz w:val="28"/>
          <w:szCs w:val="28"/>
          <w:lang w:val="ru-RU"/>
        </w:rPr>
        <w:t xml:space="preserve"> Международная научно-практическая конференция</w:t>
      </w:r>
    </w:p>
    <w:p w:rsidR="00E72F3F" w:rsidRDefault="00A944A9">
      <w:pPr>
        <w:spacing w:after="0" w:line="240" w:lineRule="auto"/>
        <w:ind w:firstLine="567"/>
        <w:jc w:val="center"/>
        <w:rPr>
          <w:rFonts w:ascii="Times New Roman" w:hAnsi="Times New Roman"/>
          <w:bCs/>
          <w:sz w:val="24"/>
          <w:szCs w:val="24"/>
          <w:lang w:val="ru-RU"/>
        </w:rPr>
      </w:pPr>
      <w:r>
        <w:rPr>
          <w:rFonts w:ascii="Times New Roman" w:hAnsi="Times New Roman"/>
          <w:bCs/>
          <w:sz w:val="24"/>
          <w:szCs w:val="24"/>
          <w:lang w:val="ru-RU"/>
        </w:rPr>
        <w:t>«ОЛИМПИЙСКОЕ НАСЛЕДИЕ И КРУПНОМАСШТАБНЫЕ МЕРОПРИЯТИЯ: ВЛИЯНИЕ НА ЭКОНОМИКУ, ЭКОЛОГИЮ И СОЦИОКУЛЬТУРНУЮ СФЕРУ ПРИНИМАЮЩИХ ДЕСТИНАЦИЙ»</w:t>
      </w:r>
    </w:p>
    <w:p w:rsidR="00E72F3F" w:rsidRDefault="00E72F3F">
      <w:pPr>
        <w:spacing w:after="0" w:line="240" w:lineRule="auto"/>
        <w:ind w:firstLine="567"/>
        <w:jc w:val="center"/>
        <w:rPr>
          <w:rFonts w:ascii="Times New Roman" w:hAnsi="Times New Roman"/>
          <w:bCs/>
          <w:sz w:val="24"/>
          <w:szCs w:val="24"/>
          <w:lang w:val="ru-RU"/>
        </w:rPr>
      </w:pPr>
    </w:p>
    <w:tbl>
      <w:tblPr>
        <w:tblW w:w="110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41"/>
        <w:gridCol w:w="6403"/>
        <w:gridCol w:w="4079"/>
      </w:tblGrid>
      <w:tr w:rsidR="00E72F3F" w:rsidRPr="004A016F">
        <w:trPr>
          <w:trHeight w:val="282"/>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Ф.И.О. (на русском языке)</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rsidRPr="004A016F">
        <w:trPr>
          <w:trHeight w:val="282"/>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 xml:space="preserve">2. </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Ф.И.О. (на английском языке)</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3.</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Дата, месяц, год рождения</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4.</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Пол</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rsidRPr="004A016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5.</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Место работы или учебы (на русском и английском)</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rsidRPr="004A016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6.</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Специальность и уровень образования (для обучающегося)</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7.</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 xml:space="preserve">Должность </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8.</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 xml:space="preserve">Ученая степень </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9.</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Ученое звание</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10.</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Почтовый адрес</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11.</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Контактный телефон/факс</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12.</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Электронная почта</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rsidRPr="004A016F">
        <w:trPr>
          <w:trHeight w:val="608"/>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13.</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Название доклада (на  русском и языке)</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trPr>
          <w:trHeight w:val="608"/>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14.</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rPr>
            </w:pPr>
            <w:r>
              <w:rPr>
                <w:rFonts w:ascii="Times New Roman" w:hAnsi="Times New Roman"/>
                <w:sz w:val="24"/>
                <w:szCs w:val="24"/>
              </w:rPr>
              <w:t>Название доклада (английском языке)</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rPr>
            </w:pPr>
          </w:p>
        </w:tc>
      </w:tr>
      <w:tr w:rsidR="00E72F3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15.</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after="0" w:line="240" w:lineRule="auto"/>
              <w:rPr>
                <w:rFonts w:ascii="Times New Roman" w:hAnsi="Times New Roman"/>
                <w:sz w:val="24"/>
                <w:szCs w:val="24"/>
                <w:lang w:val="ru-RU"/>
              </w:rPr>
            </w:pPr>
            <w:r>
              <w:rPr>
                <w:rFonts w:ascii="Times New Roman" w:hAnsi="Times New Roman"/>
                <w:sz w:val="24"/>
                <w:szCs w:val="24"/>
                <w:lang w:val="ru-RU"/>
              </w:rPr>
              <w:t>Форма участия в конференции:</w:t>
            </w:r>
          </w:p>
          <w:p w:rsidR="00E72F3F" w:rsidRDefault="00A944A9">
            <w:pPr>
              <w:widowControl w:val="0"/>
              <w:spacing w:after="0" w:line="240" w:lineRule="auto"/>
              <w:rPr>
                <w:rFonts w:ascii="Times New Roman" w:hAnsi="Times New Roman"/>
                <w:sz w:val="24"/>
                <w:szCs w:val="24"/>
                <w:lang w:val="ru-RU"/>
              </w:rPr>
            </w:pPr>
            <w:r>
              <w:rPr>
                <w:rFonts w:ascii="Times New Roman" w:hAnsi="Times New Roman"/>
                <w:sz w:val="24"/>
                <w:szCs w:val="24"/>
                <w:lang w:val="ru-RU"/>
              </w:rPr>
              <w:t>- очная (пленарное заседание)</w:t>
            </w:r>
          </w:p>
          <w:p w:rsidR="00E72F3F" w:rsidRDefault="00A944A9">
            <w:pPr>
              <w:widowControl w:val="0"/>
              <w:spacing w:after="0" w:line="240" w:lineRule="auto"/>
              <w:rPr>
                <w:sz w:val="24"/>
                <w:szCs w:val="24"/>
                <w:lang w:val="ru-RU"/>
              </w:rPr>
            </w:pPr>
            <w:r>
              <w:rPr>
                <w:rFonts w:ascii="Times New Roman" w:hAnsi="Times New Roman"/>
                <w:sz w:val="24"/>
                <w:szCs w:val="24"/>
                <w:lang w:val="ru-RU"/>
              </w:rPr>
              <w:t>- очная (секционный доклад и др.)</w:t>
            </w:r>
          </w:p>
          <w:p w:rsidR="00E72F3F" w:rsidRDefault="00A944A9">
            <w:pPr>
              <w:widowControl w:val="0"/>
              <w:spacing w:after="0" w:line="240" w:lineRule="auto"/>
              <w:rPr>
                <w:rFonts w:ascii="Times New Roman" w:hAnsi="Times New Roman"/>
                <w:sz w:val="24"/>
                <w:szCs w:val="24"/>
                <w:lang w:val="ru-RU"/>
              </w:rPr>
            </w:pPr>
            <w:r>
              <w:rPr>
                <w:rFonts w:ascii="Times New Roman" w:hAnsi="Times New Roman"/>
                <w:sz w:val="24"/>
                <w:szCs w:val="24"/>
                <w:lang w:val="ru-RU"/>
              </w:rPr>
              <w:t>- заочная форма участия</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rsidRPr="004A016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16.</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Даты прибытия (№ поезда или рейса)</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rsidRPr="004A016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17.</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line="240" w:lineRule="auto"/>
              <w:rPr>
                <w:rFonts w:ascii="Times New Roman" w:hAnsi="Times New Roman"/>
                <w:sz w:val="24"/>
                <w:szCs w:val="24"/>
                <w:lang w:val="ru-RU"/>
              </w:rPr>
            </w:pPr>
            <w:r>
              <w:rPr>
                <w:rFonts w:ascii="Times New Roman" w:hAnsi="Times New Roman"/>
                <w:sz w:val="24"/>
                <w:szCs w:val="24"/>
                <w:lang w:val="ru-RU"/>
              </w:rPr>
              <w:t>Дата убытия (№ поезда или рейса)</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r w:rsidR="00E72F3F" w:rsidRPr="004A016F">
        <w:tc>
          <w:tcPr>
            <w:tcW w:w="5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72F3F" w:rsidRDefault="00A944A9">
            <w:pPr>
              <w:widowControl w:val="0"/>
              <w:spacing w:line="240" w:lineRule="auto"/>
              <w:jc w:val="center"/>
              <w:rPr>
                <w:rFonts w:ascii="Times New Roman" w:hAnsi="Times New Roman"/>
                <w:sz w:val="26"/>
                <w:szCs w:val="26"/>
              </w:rPr>
            </w:pPr>
            <w:r>
              <w:rPr>
                <w:rFonts w:ascii="Times New Roman" w:hAnsi="Times New Roman"/>
                <w:sz w:val="26"/>
                <w:szCs w:val="26"/>
              </w:rPr>
              <w:t>18.</w:t>
            </w:r>
          </w:p>
        </w:tc>
        <w:tc>
          <w:tcPr>
            <w:tcW w:w="6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A944A9">
            <w:pPr>
              <w:widowControl w:val="0"/>
              <w:spacing w:after="0" w:line="240" w:lineRule="auto"/>
              <w:rPr>
                <w:rFonts w:ascii="Times New Roman" w:hAnsi="Times New Roman"/>
                <w:sz w:val="24"/>
                <w:szCs w:val="24"/>
                <w:lang w:val="ru-RU"/>
              </w:rPr>
            </w:pPr>
            <w:r>
              <w:rPr>
                <w:rFonts w:ascii="Times New Roman" w:hAnsi="Times New Roman"/>
                <w:sz w:val="24"/>
                <w:szCs w:val="24"/>
                <w:lang w:val="ru-RU"/>
              </w:rPr>
              <w:t>Место размещения в г. Сочи</w:t>
            </w:r>
          </w:p>
          <w:p w:rsidR="00E72F3F" w:rsidRDefault="00A944A9">
            <w:pPr>
              <w:widowControl w:val="0"/>
              <w:spacing w:after="0" w:line="240" w:lineRule="auto"/>
              <w:rPr>
                <w:rFonts w:ascii="Times New Roman" w:hAnsi="Times New Roman"/>
                <w:sz w:val="24"/>
                <w:szCs w:val="24"/>
                <w:lang w:val="ru-RU"/>
              </w:rPr>
            </w:pPr>
            <w:r>
              <w:rPr>
                <w:rFonts w:ascii="Times New Roman" w:hAnsi="Times New Roman"/>
                <w:sz w:val="24"/>
                <w:szCs w:val="24"/>
                <w:lang w:val="ru-RU"/>
              </w:rPr>
              <w:t>(адрес и название гостиницы)</w:t>
            </w:r>
          </w:p>
        </w:tc>
        <w:tc>
          <w:tcPr>
            <w:tcW w:w="40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72F3F" w:rsidRDefault="00E72F3F">
            <w:pPr>
              <w:widowControl w:val="0"/>
              <w:spacing w:line="240" w:lineRule="auto"/>
              <w:rPr>
                <w:rFonts w:ascii="Times New Roman" w:hAnsi="Times New Roman"/>
                <w:sz w:val="24"/>
                <w:szCs w:val="24"/>
                <w:lang w:val="ru-RU"/>
              </w:rPr>
            </w:pPr>
          </w:p>
        </w:tc>
      </w:tr>
    </w:tbl>
    <w:p w:rsidR="00E72F3F" w:rsidRPr="00123D2A" w:rsidRDefault="00E72F3F">
      <w:pPr>
        <w:spacing w:after="0" w:line="240" w:lineRule="auto"/>
        <w:jc w:val="both"/>
        <w:rPr>
          <w:lang w:val="ru-RU"/>
        </w:rPr>
      </w:pPr>
    </w:p>
    <w:sectPr w:rsidR="00E72F3F" w:rsidRPr="00123D2A">
      <w:headerReference w:type="default" r:id="rId21"/>
      <w:footerReference w:type="default" r:id="rId22"/>
      <w:pgSz w:w="12240" w:h="15840"/>
      <w:pgMar w:top="765" w:right="720" w:bottom="765" w:left="720"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A6" w:rsidRDefault="009C0AA6">
      <w:pPr>
        <w:spacing w:after="0" w:line="240" w:lineRule="auto"/>
      </w:pPr>
      <w:r>
        <w:separator/>
      </w:r>
    </w:p>
  </w:endnote>
  <w:endnote w:type="continuationSeparator" w:id="0">
    <w:p w:rsidR="009C0AA6" w:rsidRDefault="009C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3F" w:rsidRDefault="00A944A9">
    <w:pPr>
      <w:pStyle w:val="af2"/>
      <w:pBdr>
        <w:top w:val="thinThickSmallGap" w:sz="24" w:space="1" w:color="622423"/>
      </w:pBdr>
      <w:tabs>
        <w:tab w:val="right" w:pos="10800"/>
      </w:tabs>
      <w:rPr>
        <w:rFonts w:ascii="Cambria" w:eastAsia="MS Gothic" w:hAnsi="Cambria"/>
        <w:lang w:val="ru-RU"/>
      </w:rPr>
    </w:pPr>
    <w:r>
      <w:rPr>
        <w:rFonts w:ascii="Cambria" w:eastAsia="MS Gothic" w:hAnsi="Cambria"/>
      </w:rPr>
      <w:t>X</w:t>
    </w:r>
    <w:r>
      <w:rPr>
        <w:rFonts w:ascii="Cambria" w:eastAsia="MS Gothic" w:hAnsi="Cambria"/>
        <w:lang w:val="ru-RU"/>
      </w:rPr>
      <w:t xml:space="preserve"> Международная научно-практическая конференция 2018 Сочи – Информационное Письмо</w:t>
    </w:r>
    <w:r>
      <w:rPr>
        <w:rFonts w:ascii="Cambria" w:eastAsia="MS Gothic" w:hAnsi="Cambria"/>
        <w:lang w:val="ru-RU"/>
      </w:rPr>
      <w:tab/>
    </w:r>
  </w:p>
  <w:p w:rsidR="00E72F3F" w:rsidRDefault="00A944A9">
    <w:pPr>
      <w:pStyle w:val="af2"/>
      <w:pBdr>
        <w:top w:val="thinThickSmallGap" w:sz="24" w:space="1" w:color="622423"/>
      </w:pBdr>
      <w:tabs>
        <w:tab w:val="right" w:pos="10800"/>
      </w:tabs>
      <w:jc w:val="center"/>
    </w:pPr>
    <w:r>
      <w:rPr>
        <w:rFonts w:ascii="Cambria" w:eastAsia="MS Gothic" w:hAnsi="Cambria"/>
        <w:lang w:val="ru-RU"/>
      </w:rPr>
      <w:t xml:space="preserve">Страница </w:t>
    </w:r>
    <w:r>
      <w:rPr>
        <w:rFonts w:ascii="Cambria" w:eastAsia="MS Gothic" w:hAnsi="Cambria"/>
        <w:lang w:val="ru-RU"/>
      </w:rPr>
      <w:fldChar w:fldCharType="begin"/>
    </w:r>
    <w:r>
      <w:instrText>PAGE</w:instrText>
    </w:r>
    <w:r>
      <w:fldChar w:fldCharType="separate"/>
    </w:r>
    <w:r w:rsidR="004A016F">
      <w:rPr>
        <w:noProof/>
      </w:rPr>
      <w:t>5</w:t>
    </w:r>
    <w:r>
      <w:fldChar w:fldCharType="end"/>
    </w:r>
  </w:p>
  <w:p w:rsidR="00E72F3F" w:rsidRDefault="00E72F3F">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A6" w:rsidRDefault="009C0AA6">
      <w:pPr>
        <w:spacing w:after="0" w:line="240" w:lineRule="auto"/>
      </w:pPr>
      <w:r>
        <w:separator/>
      </w:r>
    </w:p>
  </w:footnote>
  <w:footnote w:type="continuationSeparator" w:id="0">
    <w:p w:rsidR="009C0AA6" w:rsidRDefault="009C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3F" w:rsidRDefault="00E72F3F">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26B"/>
    <w:multiLevelType w:val="multilevel"/>
    <w:tmpl w:val="981A96A4"/>
    <w:lvl w:ilvl="0">
      <w:start w:val="1"/>
      <w:numFmt w:val="decimal"/>
      <w:lvlText w:val="%1."/>
      <w:lvlJc w:val="left"/>
      <w:pPr>
        <w:ind w:left="1495"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B730CB0"/>
    <w:multiLevelType w:val="multilevel"/>
    <w:tmpl w:val="F866F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3F"/>
    <w:rsid w:val="0009722C"/>
    <w:rsid w:val="00123D2A"/>
    <w:rsid w:val="00135487"/>
    <w:rsid w:val="00145C91"/>
    <w:rsid w:val="00146443"/>
    <w:rsid w:val="004A016F"/>
    <w:rsid w:val="0051201B"/>
    <w:rsid w:val="00515C31"/>
    <w:rsid w:val="006A7881"/>
    <w:rsid w:val="007952FB"/>
    <w:rsid w:val="00874324"/>
    <w:rsid w:val="009C0AA6"/>
    <w:rsid w:val="00A944A9"/>
    <w:rsid w:val="00C13444"/>
    <w:rsid w:val="00C35430"/>
    <w:rsid w:val="00E72F3F"/>
    <w:rsid w:val="00F121B0"/>
    <w:rsid w:val="00F736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3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94788"/>
    <w:rPr>
      <w:color w:val="0000FF"/>
      <w:u w:val="single"/>
    </w:rPr>
  </w:style>
  <w:style w:type="character" w:styleId="a3">
    <w:name w:val="Strong"/>
    <w:uiPriority w:val="22"/>
    <w:qFormat/>
    <w:rsid w:val="003849AD"/>
    <w:rPr>
      <w:b/>
      <w:bCs/>
    </w:rPr>
  </w:style>
  <w:style w:type="character" w:customStyle="1" w:styleId="a4">
    <w:name w:val="Верхний колонтитул Знак"/>
    <w:basedOn w:val="a0"/>
    <w:uiPriority w:val="99"/>
    <w:qFormat/>
    <w:rsid w:val="00D10C18"/>
  </w:style>
  <w:style w:type="character" w:customStyle="1" w:styleId="a5">
    <w:name w:val="Нижний колонтитул Знак"/>
    <w:basedOn w:val="a0"/>
    <w:uiPriority w:val="99"/>
    <w:qFormat/>
    <w:rsid w:val="00D10C18"/>
  </w:style>
  <w:style w:type="character" w:customStyle="1" w:styleId="a6">
    <w:name w:val="Текст выноски Знак"/>
    <w:uiPriority w:val="99"/>
    <w:semiHidden/>
    <w:qFormat/>
    <w:rsid w:val="00D10C18"/>
    <w:rPr>
      <w:rFonts w:ascii="Tahoma" w:hAnsi="Tahoma" w:cs="Tahoma"/>
      <w:sz w:val="16"/>
      <w:szCs w:val="16"/>
    </w:rPr>
  </w:style>
  <w:style w:type="character" w:styleId="a7">
    <w:name w:val="FollowedHyperlink"/>
    <w:uiPriority w:val="99"/>
    <w:semiHidden/>
    <w:unhideWhenUsed/>
    <w:qFormat/>
    <w:rsid w:val="00F74436"/>
    <w:rPr>
      <w:color w:val="800080"/>
      <w:u w:val="single"/>
    </w:rPr>
  </w:style>
  <w:style w:type="character" w:styleId="a8">
    <w:name w:val="Emphasis"/>
    <w:uiPriority w:val="20"/>
    <w:qFormat/>
    <w:rsid w:val="0051358D"/>
    <w:rPr>
      <w:i/>
      <w:iCs/>
    </w:rPr>
  </w:style>
  <w:style w:type="character" w:customStyle="1" w:styleId="a9">
    <w:name w:val="Основной текст Знак"/>
    <w:uiPriority w:val="99"/>
    <w:qFormat/>
    <w:rsid w:val="00102284"/>
    <w:rPr>
      <w:rFonts w:ascii="Times New Roman" w:eastAsia="Times New Roman" w:hAnsi="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rsid w:val="00102284"/>
    <w:pPr>
      <w:spacing w:after="0" w:line="240" w:lineRule="auto"/>
    </w:pPr>
    <w:rPr>
      <w:rFonts w:ascii="Times New Roman" w:eastAsia="Times New Roman" w:hAnsi="Times New Roman"/>
      <w:sz w:val="24"/>
      <w:szCs w:val="24"/>
      <w:lang w:val="ru-RU"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List Paragraph"/>
    <w:basedOn w:val="a"/>
    <w:uiPriority w:val="34"/>
    <w:qFormat/>
    <w:rsid w:val="00FD2F03"/>
    <w:pPr>
      <w:ind w:left="720"/>
      <w:contextualSpacing/>
    </w:pPr>
  </w:style>
  <w:style w:type="paragraph" w:styleId="af0">
    <w:name w:val="Normal (Web)"/>
    <w:basedOn w:val="a"/>
    <w:uiPriority w:val="99"/>
    <w:semiHidden/>
    <w:unhideWhenUsed/>
    <w:qFormat/>
    <w:rsid w:val="003849AD"/>
    <w:pPr>
      <w:spacing w:beforeAutospacing="1" w:afterAutospacing="1" w:line="240" w:lineRule="auto"/>
    </w:pPr>
    <w:rPr>
      <w:rFonts w:ascii="Times New Roman" w:eastAsia="Times New Roman" w:hAnsi="Times New Roman"/>
      <w:sz w:val="24"/>
      <w:szCs w:val="24"/>
    </w:rPr>
  </w:style>
  <w:style w:type="paragraph" w:styleId="af1">
    <w:name w:val="header"/>
    <w:basedOn w:val="a"/>
    <w:uiPriority w:val="99"/>
    <w:unhideWhenUsed/>
    <w:rsid w:val="00D10C18"/>
    <w:pPr>
      <w:tabs>
        <w:tab w:val="center" w:pos="4703"/>
        <w:tab w:val="right" w:pos="9406"/>
      </w:tabs>
      <w:spacing w:after="0" w:line="240" w:lineRule="auto"/>
    </w:pPr>
  </w:style>
  <w:style w:type="paragraph" w:styleId="af2">
    <w:name w:val="footer"/>
    <w:basedOn w:val="a"/>
    <w:uiPriority w:val="99"/>
    <w:unhideWhenUsed/>
    <w:rsid w:val="00D10C18"/>
    <w:pPr>
      <w:tabs>
        <w:tab w:val="center" w:pos="4703"/>
        <w:tab w:val="right" w:pos="9406"/>
      </w:tabs>
      <w:spacing w:after="0" w:line="240" w:lineRule="auto"/>
    </w:pPr>
  </w:style>
  <w:style w:type="paragraph" w:styleId="af3">
    <w:name w:val="Balloon Text"/>
    <w:basedOn w:val="a"/>
    <w:uiPriority w:val="99"/>
    <w:semiHidden/>
    <w:unhideWhenUsed/>
    <w:qFormat/>
    <w:rsid w:val="00D10C18"/>
    <w:pPr>
      <w:spacing w:after="0" w:line="240" w:lineRule="auto"/>
    </w:pPr>
    <w:rPr>
      <w:rFonts w:ascii="Tahoma" w:hAnsi="Tahoma" w:cs="Tahoma"/>
      <w:sz w:val="16"/>
      <w:szCs w:val="16"/>
    </w:rPr>
  </w:style>
  <w:style w:type="paragraph" w:customStyle="1" w:styleId="ecxecxmsonormal">
    <w:name w:val="ecxecxmsonormal"/>
    <w:basedOn w:val="a"/>
    <w:qFormat/>
    <w:rsid w:val="00F74436"/>
    <w:pPr>
      <w:spacing w:beforeAutospacing="1" w:afterAutospacing="1" w:line="240" w:lineRule="auto"/>
    </w:pPr>
    <w:rPr>
      <w:rFonts w:ascii="Times New Roman" w:hAnsi="Times New Roman"/>
      <w:sz w:val="24"/>
      <w:szCs w:val="24"/>
    </w:rPr>
  </w:style>
  <w:style w:type="paragraph" w:customStyle="1" w:styleId="Default">
    <w:name w:val="Default"/>
    <w:qFormat/>
    <w:rsid w:val="00AC3E79"/>
    <w:rPr>
      <w:rFonts w:ascii="Georgia" w:eastAsiaTheme="minorEastAsia" w:hAnsi="Georgia" w:cs="Georgia"/>
      <w:color w:val="000000"/>
      <w:sz w:val="24"/>
      <w:szCs w:val="24"/>
    </w:rPr>
  </w:style>
  <w:style w:type="table" w:styleId="af4">
    <w:name w:val="Table Grid"/>
    <w:basedOn w:val="a1"/>
    <w:uiPriority w:val="59"/>
    <w:rsid w:val="007901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rsid w:val="00417D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Hyperlink"/>
    <w:basedOn w:val="a0"/>
    <w:uiPriority w:val="99"/>
    <w:unhideWhenUsed/>
    <w:rsid w:val="00123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39"/>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94788"/>
    <w:rPr>
      <w:color w:val="0000FF"/>
      <w:u w:val="single"/>
    </w:rPr>
  </w:style>
  <w:style w:type="character" w:styleId="a3">
    <w:name w:val="Strong"/>
    <w:uiPriority w:val="22"/>
    <w:qFormat/>
    <w:rsid w:val="003849AD"/>
    <w:rPr>
      <w:b/>
      <w:bCs/>
    </w:rPr>
  </w:style>
  <w:style w:type="character" w:customStyle="1" w:styleId="a4">
    <w:name w:val="Верхний колонтитул Знак"/>
    <w:basedOn w:val="a0"/>
    <w:uiPriority w:val="99"/>
    <w:qFormat/>
    <w:rsid w:val="00D10C18"/>
  </w:style>
  <w:style w:type="character" w:customStyle="1" w:styleId="a5">
    <w:name w:val="Нижний колонтитул Знак"/>
    <w:basedOn w:val="a0"/>
    <w:uiPriority w:val="99"/>
    <w:qFormat/>
    <w:rsid w:val="00D10C18"/>
  </w:style>
  <w:style w:type="character" w:customStyle="1" w:styleId="a6">
    <w:name w:val="Текст выноски Знак"/>
    <w:uiPriority w:val="99"/>
    <w:semiHidden/>
    <w:qFormat/>
    <w:rsid w:val="00D10C18"/>
    <w:rPr>
      <w:rFonts w:ascii="Tahoma" w:hAnsi="Tahoma" w:cs="Tahoma"/>
      <w:sz w:val="16"/>
      <w:szCs w:val="16"/>
    </w:rPr>
  </w:style>
  <w:style w:type="character" w:styleId="a7">
    <w:name w:val="FollowedHyperlink"/>
    <w:uiPriority w:val="99"/>
    <w:semiHidden/>
    <w:unhideWhenUsed/>
    <w:qFormat/>
    <w:rsid w:val="00F74436"/>
    <w:rPr>
      <w:color w:val="800080"/>
      <w:u w:val="single"/>
    </w:rPr>
  </w:style>
  <w:style w:type="character" w:styleId="a8">
    <w:name w:val="Emphasis"/>
    <w:uiPriority w:val="20"/>
    <w:qFormat/>
    <w:rsid w:val="0051358D"/>
    <w:rPr>
      <w:i/>
      <w:iCs/>
    </w:rPr>
  </w:style>
  <w:style w:type="character" w:customStyle="1" w:styleId="a9">
    <w:name w:val="Основной текст Знак"/>
    <w:uiPriority w:val="99"/>
    <w:qFormat/>
    <w:rsid w:val="00102284"/>
    <w:rPr>
      <w:rFonts w:ascii="Times New Roman" w:eastAsia="Times New Roman" w:hAnsi="Times New Roman"/>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aa">
    <w:name w:val="Title"/>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rsid w:val="00102284"/>
    <w:pPr>
      <w:spacing w:after="0" w:line="240" w:lineRule="auto"/>
    </w:pPr>
    <w:rPr>
      <w:rFonts w:ascii="Times New Roman" w:eastAsia="Times New Roman" w:hAnsi="Times New Roman"/>
      <w:sz w:val="24"/>
      <w:szCs w:val="24"/>
      <w:lang w:val="ru-RU"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List Paragraph"/>
    <w:basedOn w:val="a"/>
    <w:uiPriority w:val="34"/>
    <w:qFormat/>
    <w:rsid w:val="00FD2F03"/>
    <w:pPr>
      <w:ind w:left="720"/>
      <w:contextualSpacing/>
    </w:pPr>
  </w:style>
  <w:style w:type="paragraph" w:styleId="af0">
    <w:name w:val="Normal (Web)"/>
    <w:basedOn w:val="a"/>
    <w:uiPriority w:val="99"/>
    <w:semiHidden/>
    <w:unhideWhenUsed/>
    <w:qFormat/>
    <w:rsid w:val="003849AD"/>
    <w:pPr>
      <w:spacing w:beforeAutospacing="1" w:afterAutospacing="1" w:line="240" w:lineRule="auto"/>
    </w:pPr>
    <w:rPr>
      <w:rFonts w:ascii="Times New Roman" w:eastAsia="Times New Roman" w:hAnsi="Times New Roman"/>
      <w:sz w:val="24"/>
      <w:szCs w:val="24"/>
    </w:rPr>
  </w:style>
  <w:style w:type="paragraph" w:styleId="af1">
    <w:name w:val="header"/>
    <w:basedOn w:val="a"/>
    <w:uiPriority w:val="99"/>
    <w:unhideWhenUsed/>
    <w:rsid w:val="00D10C18"/>
    <w:pPr>
      <w:tabs>
        <w:tab w:val="center" w:pos="4703"/>
        <w:tab w:val="right" w:pos="9406"/>
      </w:tabs>
      <w:spacing w:after="0" w:line="240" w:lineRule="auto"/>
    </w:pPr>
  </w:style>
  <w:style w:type="paragraph" w:styleId="af2">
    <w:name w:val="footer"/>
    <w:basedOn w:val="a"/>
    <w:uiPriority w:val="99"/>
    <w:unhideWhenUsed/>
    <w:rsid w:val="00D10C18"/>
    <w:pPr>
      <w:tabs>
        <w:tab w:val="center" w:pos="4703"/>
        <w:tab w:val="right" w:pos="9406"/>
      </w:tabs>
      <w:spacing w:after="0" w:line="240" w:lineRule="auto"/>
    </w:pPr>
  </w:style>
  <w:style w:type="paragraph" w:styleId="af3">
    <w:name w:val="Balloon Text"/>
    <w:basedOn w:val="a"/>
    <w:uiPriority w:val="99"/>
    <w:semiHidden/>
    <w:unhideWhenUsed/>
    <w:qFormat/>
    <w:rsid w:val="00D10C18"/>
    <w:pPr>
      <w:spacing w:after="0" w:line="240" w:lineRule="auto"/>
    </w:pPr>
    <w:rPr>
      <w:rFonts w:ascii="Tahoma" w:hAnsi="Tahoma" w:cs="Tahoma"/>
      <w:sz w:val="16"/>
      <w:szCs w:val="16"/>
    </w:rPr>
  </w:style>
  <w:style w:type="paragraph" w:customStyle="1" w:styleId="ecxecxmsonormal">
    <w:name w:val="ecxecxmsonormal"/>
    <w:basedOn w:val="a"/>
    <w:qFormat/>
    <w:rsid w:val="00F74436"/>
    <w:pPr>
      <w:spacing w:beforeAutospacing="1" w:afterAutospacing="1" w:line="240" w:lineRule="auto"/>
    </w:pPr>
    <w:rPr>
      <w:rFonts w:ascii="Times New Roman" w:hAnsi="Times New Roman"/>
      <w:sz w:val="24"/>
      <w:szCs w:val="24"/>
    </w:rPr>
  </w:style>
  <w:style w:type="paragraph" w:customStyle="1" w:styleId="Default">
    <w:name w:val="Default"/>
    <w:qFormat/>
    <w:rsid w:val="00AC3E79"/>
    <w:rPr>
      <w:rFonts w:ascii="Georgia" w:eastAsiaTheme="minorEastAsia" w:hAnsi="Georgia" w:cs="Georgia"/>
      <w:color w:val="000000"/>
      <w:sz w:val="24"/>
      <w:szCs w:val="24"/>
    </w:rPr>
  </w:style>
  <w:style w:type="table" w:styleId="af4">
    <w:name w:val="Table Grid"/>
    <w:basedOn w:val="a1"/>
    <w:uiPriority w:val="59"/>
    <w:rsid w:val="007901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rsid w:val="00417D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Hyperlink"/>
    <w:basedOn w:val="a0"/>
    <w:uiPriority w:val="99"/>
    <w:unhideWhenUsed/>
    <w:rsid w:val="00123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science-dpt@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cience-dpt@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0D99-8EA0-45AD-845F-AC7BE290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DIMANCHE Frédéric</dc:creator>
  <cp:lastModifiedBy>Томилин</cp:lastModifiedBy>
  <cp:revision>2</cp:revision>
  <cp:lastPrinted>2017-01-19T06:44:00Z</cp:lastPrinted>
  <dcterms:created xsi:type="dcterms:W3CDTF">2018-04-06T04:28:00Z</dcterms:created>
  <dcterms:modified xsi:type="dcterms:W3CDTF">2018-04-06T04:28:00Z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